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2BE4" w14:textId="77777777" w:rsidR="00906208" w:rsidRDefault="00906208">
      <w:pPr>
        <w:pStyle w:val="DocumentDoubles"/>
      </w:pPr>
    </w:p>
    <w:p w14:paraId="74ABBC8A" w14:textId="77777777" w:rsidR="00906208" w:rsidRDefault="00906208"/>
    <w:p w14:paraId="7B6CFDEE" w14:textId="77777777" w:rsidR="00906208" w:rsidRDefault="00906208"/>
    <w:tbl>
      <w:tblPr>
        <w:tblW w:w="0" w:type="auto"/>
        <w:tblBorders>
          <w:left w:val="single" w:sz="18" w:space="0" w:color="4F81BD" w:themeColor="accent1"/>
        </w:tblBorders>
        <w:tblLayout w:type="fixed"/>
        <w:tblCellMar>
          <w:left w:w="1500" w:type="dxa"/>
          <w:right w:w="0" w:type="dxa"/>
        </w:tblCellMar>
        <w:tblLook w:val="04A0" w:firstRow="1" w:lastRow="0" w:firstColumn="1" w:lastColumn="0" w:noHBand="0" w:noVBand="1"/>
      </w:tblPr>
      <w:tblGrid>
        <w:gridCol w:w="8304"/>
      </w:tblGrid>
      <w:tr w:rsidR="00906208" w14:paraId="54975318" w14:textId="77777777">
        <w:trPr>
          <w:trHeight w:val="996"/>
        </w:trPr>
        <w:tc>
          <w:tcPr>
            <w:tcW w:w="8304" w:type="dxa"/>
            <w:tcBorders>
              <w:left w:val="nil"/>
            </w:tcBorders>
            <w:tcMar>
              <w:left w:w="1500" w:type="dxa"/>
              <w:right w:w="0" w:type="dxa"/>
            </w:tcMar>
            <w:vAlign w:val="center"/>
          </w:tcPr>
          <w:p w14:paraId="1F5680C9" w14:textId="77777777" w:rsidR="00906208" w:rsidRDefault="009F36D3">
            <w:pPr>
              <w:jc w:val="right"/>
              <w:rPr>
                <w:sz w:val="56"/>
              </w:rPr>
            </w:pPr>
            <w:r>
              <w:rPr>
                <w:sz w:val="56"/>
              </w:rPr>
              <w:t>Поиск в СМИ</w:t>
            </w:r>
          </w:p>
        </w:tc>
      </w:tr>
      <w:tr w:rsidR="00906208" w14:paraId="728064B6" w14:textId="77777777">
        <w:trPr>
          <w:trHeight w:val="467"/>
        </w:trPr>
        <w:tc>
          <w:tcPr>
            <w:tcW w:w="8304" w:type="dxa"/>
            <w:tcBorders>
              <w:top w:val="single" w:sz="36" w:space="0" w:color="0070C0"/>
              <w:lef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14:paraId="4C5BA2C6" w14:textId="77777777" w:rsidR="00906208" w:rsidRDefault="009F36D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ноября 2023 - 30 ноября 2023</w:t>
            </w:r>
          </w:p>
        </w:tc>
      </w:tr>
    </w:tbl>
    <w:p w14:paraId="42A491B4" w14:textId="77777777" w:rsidR="00906208" w:rsidRDefault="009F36D3">
      <w:pPr>
        <w:pStyle w:val="DocumentDoubles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CB71B" wp14:editId="25F96D8A">
            <wp:simplePos x="0" y="0"/>
            <wp:positionH relativeFrom="margin">
              <wp:align>center</wp:align>
            </wp:positionH>
            <wp:positionV relativeFrom="margin">
              <wp:posOffset>9538335</wp:posOffset>
            </wp:positionV>
            <wp:extent cx="1416050" cy="42481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41605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E767C55" w14:textId="77777777" w:rsidR="00906208" w:rsidRDefault="009F36D3">
      <w:pPr>
        <w:pStyle w:val="4"/>
      </w:pPr>
      <w:bookmarkStart w:id="0" w:name="d_d6ce65be6925466295a4748ef7130acc"/>
      <w:bookmarkEnd w:id="0"/>
      <w:r>
        <w:rPr>
          <w:rStyle w:val="DocumentDate0"/>
        </w:rPr>
        <w:lastRenderedPageBreak/>
        <w:t>30.11.2023</w:t>
      </w:r>
      <w:r>
        <w:br/>
      </w:r>
      <w:r>
        <w:rPr>
          <w:rStyle w:val="DocumentSource0"/>
        </w:rPr>
        <w:t>Известия</w:t>
      </w:r>
      <w:r>
        <w:br/>
      </w:r>
      <w:r>
        <w:rPr>
          <w:rStyle w:val="DocumentName0"/>
        </w:rPr>
        <w:t>К ВАШИМ "ГОСУСЛУГАМ"</w:t>
      </w:r>
    </w:p>
    <w:p w14:paraId="628CAFD4" w14:textId="77777777" w:rsidR="00906208" w:rsidRDefault="009F36D3">
      <w:pPr>
        <w:pStyle w:val="DocumentBody"/>
      </w:pPr>
      <w:r>
        <w:t>Использование QR с портала вместо паспорта протестируют в 2024-м</w:t>
      </w:r>
    </w:p>
    <w:p w14:paraId="4A4247E2" w14:textId="77777777" w:rsidR="00906208" w:rsidRDefault="009F36D3">
      <w:pPr>
        <w:pStyle w:val="DocumentBody"/>
      </w:pPr>
      <w:r>
        <w:t xml:space="preserve">Пилоты по использованию приложения "Госуслуги" вместо паспорта планируют провести в 2024 </w:t>
      </w:r>
      <w:r>
        <w:t>году. Об этом "Известиям" заявил директор департамента развития технологий цифровой идентификации Минцифры Дмитрий Дубынин. Среди ситуаций, в которых будет достаточно QR-кода с госпортала, - обслуживание в банке и МФЦ, покупка ж/д билетов и посадка на рейс, а также приобретение товаров с возрастным ограничением. Планы протестировать технологию в 2024-м подтвердили в Сбере и РЖД. Это упростит получение услуг, отмечают эксперты. Вот только риски утечки персональных данных повысятся.</w:t>
      </w:r>
    </w:p>
    <w:p w14:paraId="6BCC8A35" w14:textId="77777777" w:rsidR="00906208" w:rsidRDefault="009F36D3">
      <w:pPr>
        <w:pStyle w:val="DocumentBody"/>
      </w:pPr>
      <w:r>
        <w:t>В следующем году россияне смогут получить целый ряд услуг без паспорта. В Минцифры совместно с заинтересованными ведомствами работают над проектом постановления - в нём определят жизненные ситуации, в которых россияне смогут использовать электронные документы в приложении "Госуслуги" для подтверждения личности, сообщил "Известиям" директор департамента развития технологий цифровой идентификации Минцифры России Дмитрий Дубынин.</w:t>
      </w:r>
    </w:p>
    <w:p w14:paraId="20DEFCAE" w14:textId="77777777" w:rsidR="00906208" w:rsidRDefault="009F36D3">
      <w:pPr>
        <w:pStyle w:val="DocumentBody"/>
      </w:pPr>
      <w:r>
        <w:t>- Отдельные пилоты планируем провести уже в 2024 году. Будет несколько кейсов по использованию приложения вместо паспорта. Среди них - обслуживание в банке и МФЦ, покупка ж/д билетов и посадка на рейс, а также приобретение отдельных категорий товаров. Они будут вводиться поэтапно, чтобы рынок успел подготовиться, - отметил глава департамента.</w:t>
      </w:r>
    </w:p>
    <w:p w14:paraId="25906891" w14:textId="77777777" w:rsidR="00906208" w:rsidRDefault="009F36D3">
      <w:pPr>
        <w:pStyle w:val="DocumentBody"/>
      </w:pPr>
      <w:r>
        <w:t>Судя по проекту постановления Минцифры, который опубликовали в октябре, применять приложение "Госуслуги" вместо паспорта можно будет и в других ситуациях:</w:t>
      </w:r>
    </w:p>
    <w:p w14:paraId="300855D9" w14:textId="77777777" w:rsidR="00906208" w:rsidRDefault="009F36D3">
      <w:pPr>
        <w:pStyle w:val="DocumentBody"/>
      </w:pPr>
      <w:r>
        <w:t>- для прохода на мероприятие с возрастным ограничением или в музей;</w:t>
      </w:r>
    </w:p>
    <w:p w14:paraId="4AD23122" w14:textId="77777777" w:rsidR="00906208" w:rsidRDefault="009F36D3">
      <w:pPr>
        <w:pStyle w:val="DocumentBody"/>
      </w:pPr>
      <w:r>
        <w:t>- при обращении к операторам сотовой связи;</w:t>
      </w:r>
    </w:p>
    <w:p w14:paraId="7CB3D43E" w14:textId="77777777" w:rsidR="00906208" w:rsidRDefault="009F36D3">
      <w:pPr>
        <w:pStyle w:val="DocumentBody"/>
      </w:pPr>
      <w:r>
        <w:t>- для входа в офисный центр с пропускной системой;</w:t>
      </w:r>
    </w:p>
    <w:p w14:paraId="19E24822" w14:textId="77777777" w:rsidR="00906208" w:rsidRDefault="009F36D3">
      <w:pPr>
        <w:pStyle w:val="DocumentBody"/>
      </w:pPr>
      <w:r>
        <w:t>- при отправке или получении посылок и заказных писем;</w:t>
      </w:r>
    </w:p>
    <w:p w14:paraId="18F612B3" w14:textId="77777777" w:rsidR="00906208" w:rsidRDefault="009F36D3">
      <w:pPr>
        <w:pStyle w:val="DocumentBody"/>
      </w:pPr>
      <w:r>
        <w:t>- при заселении в гостиницу;</w:t>
      </w:r>
    </w:p>
    <w:p w14:paraId="33382868" w14:textId="77777777" w:rsidR="00906208" w:rsidRDefault="009F36D3">
      <w:pPr>
        <w:pStyle w:val="DocumentBody"/>
      </w:pPr>
      <w:r>
        <w:t>- при посещении частной медицинской организации.</w:t>
      </w:r>
    </w:p>
    <w:p w14:paraId="0C72ED49" w14:textId="77777777" w:rsidR="00906208" w:rsidRDefault="009F36D3">
      <w:pPr>
        <w:pStyle w:val="DocumentBody"/>
      </w:pPr>
      <w:r>
        <w:t>Дмитрий Дубынин добавил: бизнес уже подтверждает, что готов оказывать такие услуги. Если инструмент хорошо себя зарекомендует, то перечень кейсов, при которых разрешается использовать цифровое удостоверение личности, можно будет расширить.</w:t>
      </w:r>
    </w:p>
    <w:p w14:paraId="3005B248" w14:textId="77777777" w:rsidR="00906208" w:rsidRDefault="009F36D3">
      <w:pPr>
        <w:pStyle w:val="DocumentBody"/>
      </w:pPr>
      <w:r>
        <w:t>Для использования новой функции человек должен будет сдать биометрию и разместить своё фото в приложении "Госуслуги". Затем по запросу он сможет предъявлять специальный QR-код, который появится в системе.</w:t>
      </w:r>
    </w:p>
    <w:p w14:paraId="659546CD" w14:textId="77777777" w:rsidR="00906208" w:rsidRDefault="009F36D3">
      <w:pPr>
        <w:pStyle w:val="DocumentBody"/>
      </w:pPr>
      <w:r>
        <w:t>Предполагается, что при проверке будут отображаться только необходимые сведения. Например, при покупке алкоголя продавец увидит возраст, а при оформлении финансового продукта - также ФИО, паспортные данные и другую нужную информацию.</w:t>
      </w:r>
    </w:p>
    <w:p w14:paraId="2ACA0DBA" w14:textId="77777777" w:rsidR="00906208" w:rsidRDefault="009F36D3">
      <w:pPr>
        <w:pStyle w:val="DocumentBody"/>
      </w:pPr>
      <w:r>
        <w:t>При этом электронные документы не отменят бумажных, подчеркнул Дмитрий Дубынин. В случаях, определённых правительством, цифровые копии при желании можно будет использовать наравне с оригиналами документов.</w:t>
      </w:r>
    </w:p>
    <w:p w14:paraId="247D5796" w14:textId="77777777" w:rsidR="00906208" w:rsidRDefault="009F36D3">
      <w:pPr>
        <w:pStyle w:val="DocumentBody"/>
      </w:pPr>
      <w:r>
        <w:t>Начать тестирование посадки пассажиров в некоторые поезда холдинга РЖД с помощью QR-кода из приложения "Госуслуги" планируется в апреле 2024 года, рассказали в пресс-службе компании. Если результаты эксперимента на пилотном полигоне будут успешными, то там намерены расширять перечень поездов и маршрутов, билеты на которые можно приобрести с помощью новой технологии.</w:t>
      </w:r>
    </w:p>
    <w:p w14:paraId="7795E61D" w14:textId="77777777" w:rsidR="00906208" w:rsidRDefault="009F36D3">
      <w:pPr>
        <w:pStyle w:val="DocumentBody"/>
      </w:pPr>
      <w:r>
        <w:t>В Сбере тоже рассчитывают начать принимать приложение в офисах банка в 2024-м. Сейчас там прорабатывают технические детали проекта с Минцифры. Затем потребуется доработка и со стороны финорганизации, сообщили "Известиям" в пресс-службе. Там добавили: переход на использование приложения "Госуслуги" в качестве аналога паспорта будет добровольным. Это позволит игрокам рынка поддержать технологию по мере готовности.</w:t>
      </w:r>
    </w:p>
    <w:p w14:paraId="4CA9D175" w14:textId="77777777" w:rsidR="00906208" w:rsidRDefault="009F36D3">
      <w:pPr>
        <w:pStyle w:val="DocumentBody"/>
      </w:pPr>
      <w:r>
        <w:t>- Любое внедрение новых механизмов, даже в режиме пилота, требует от участников приобретения оборудования для считывания цифровых документов, - отметил вице-президент Ассоциации банков России Алексей Войлуков.</w:t>
      </w:r>
    </w:p>
    <w:p w14:paraId="29D55723" w14:textId="77777777" w:rsidR="00906208" w:rsidRDefault="009F36D3">
      <w:pPr>
        <w:pStyle w:val="DocumentBody"/>
      </w:pPr>
      <w:r>
        <w:t>В то же время использование приложения "Госуслуги" в качестве ещё одного способа идентификации клиентов поможет упростить обслуживание в банках, считают в пресс-службе ВТБ. Например, это позволит сократить время получения финуслуг и количество документов, которые необходимо принести при личном обращении в отделение.</w:t>
      </w:r>
    </w:p>
    <w:p w14:paraId="787CA730" w14:textId="77777777" w:rsidR="00906208" w:rsidRDefault="009F36D3">
      <w:pPr>
        <w:pStyle w:val="DocumentBody"/>
      </w:pPr>
      <w:r>
        <w:t xml:space="preserve">В обсуждении проекта также участвуют операторы мобильной связи. В Tele2 планируют присоединиться к пилоту, когда будет готова законодательная база, сообщили в пресс-службе организации. Там отметили, что </w:t>
      </w:r>
      <w:r>
        <w:lastRenderedPageBreak/>
        <w:t>поддерживают инициативы, которые направлены на облегчение клиентского пути. Новый сервис можно использовать для активации сим-карт и операций по обслуживанию.</w:t>
      </w:r>
    </w:p>
    <w:p w14:paraId="6126D598" w14:textId="77777777" w:rsidR="00906208" w:rsidRDefault="009F36D3">
      <w:pPr>
        <w:pStyle w:val="DocumentBody"/>
      </w:pPr>
      <w:r>
        <w:t>Новый механизм также поддержали на страховом рынке. Проект поможет облегчить доступ граждан к различным услугам, согласился генеральный директор Национальной страховой информационной системы Николай Галушин. Он подчеркнул: с точки зрения заключения договора ничего не меняется. Однако могут возникнуть риски утечки персональных данных. Поэтому нужна надёжная защита личного кабинета в приложении "Госуслуги", отметил эксперт.</w:t>
      </w:r>
    </w:p>
    <w:p w14:paraId="29DD1D7C" w14:textId="77777777" w:rsidR="00906208" w:rsidRDefault="009F36D3">
      <w:pPr>
        <w:pStyle w:val="DocumentBody"/>
      </w:pPr>
      <w:r>
        <w:t>Новые сервисы также должны быть защищены от мошенничества, чтобы граждане не боялись ими пользоваться, согласился Алексей Войлуков.</w:t>
      </w:r>
    </w:p>
    <w:p w14:paraId="22C0DBCA" w14:textId="77777777" w:rsidR="00906208" w:rsidRDefault="009F36D3">
      <w:pPr>
        <w:pStyle w:val="DocumentBody"/>
      </w:pPr>
      <w:r>
        <w:t>Успех инициативы будет зависеть от схемы технического воплощения, считают в ВТБ. А также от скорости актуализации данных в приложении (например, при смене паспорта) и информированности россиян о новой опции.</w:t>
      </w:r>
    </w:p>
    <w:p w14:paraId="5BBCA1A2" w14:textId="77777777" w:rsidR="00906208" w:rsidRDefault="009F36D3">
      <w:pPr>
        <w:pStyle w:val="DocumentBody"/>
      </w:pPr>
      <w:r>
        <w:t xml:space="preserve">На начальной стадии возможность предъявить цифровое удостоверение личности, скорее всего, будет востребована лишь у наиболее технически продвинутых клиентов, считает председатель совета </w:t>
      </w:r>
      <w:r>
        <w:rPr>
          <w:b/>
        </w:rPr>
        <w:t>Ассоциации профессиональных страховых брокеров</w:t>
      </w:r>
      <w:r>
        <w:t xml:space="preserve"> Катерина Якунина. Однако, когда россияне поймут преимущества использования цифрового аналога, они начнут более активно подключаться к системе, уверен основатель Anderida Financial Group Алексей Тараповский.</w:t>
      </w:r>
    </w:p>
    <w:p w14:paraId="6E91A81A" w14:textId="77777777" w:rsidR="00906208" w:rsidRDefault="009F36D3">
      <w:pPr>
        <w:pStyle w:val="DocumentBody"/>
      </w:pPr>
      <w:r>
        <w:t>Сейчас уже значительная доля населения всегда носит с собой смартфон, поэтому спрос обязательно будет, согласен руководитель аналитического центра компании Zecurion Владимир Ульянов. На первом этапе важно проверить работоспособность и надёжность системы. В дальнейшем же список ситуаций, в которых можно будет использовать приложение, будут расширять, считает эксперт.</w:t>
      </w:r>
    </w:p>
    <w:p w14:paraId="64EAEEFF" w14:textId="77777777" w:rsidR="00906208" w:rsidRDefault="009F36D3">
      <w:pPr>
        <w:pStyle w:val="DocumentAuthor"/>
      </w:pPr>
      <w:r>
        <w:t>Мария Колобова</w:t>
      </w:r>
    </w:p>
    <w:p w14:paraId="23DF88BA" w14:textId="77777777" w:rsidR="00906208" w:rsidRDefault="009F36D3">
      <w:hyperlink r:id="rId7" w:history="1">
        <w:r>
          <w:rPr>
            <w:rStyle w:val="a9"/>
          </w:rPr>
          <w:t>https://iz.ru/1612885/mariia-kolobova/k-vashim-gosuslugam-ispolzovanie-qr-s-portala-vmesto-pasporta-protestiruiut-v-2024-m</w:t>
        </w:r>
      </w:hyperlink>
    </w:p>
    <w:p w14:paraId="518D041D" w14:textId="77777777" w:rsidR="00906208" w:rsidRDefault="00906208"/>
    <w:p w14:paraId="29E39D62" w14:textId="77777777" w:rsidR="00906208" w:rsidRDefault="009F36D3">
      <w:r>
        <w:rPr>
          <w:sz w:val="18"/>
        </w:rPr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1C199212" w14:textId="77777777" w:rsidR="00906208" w:rsidRDefault="009F36D3">
      <w:pPr>
        <w:pStyle w:val="4"/>
      </w:pPr>
      <w:bookmarkStart w:id="1" w:name="d_1d603ac1accf445fbf6db6040ee7961b"/>
      <w:bookmarkEnd w:id="1"/>
      <w:r>
        <w:rPr>
          <w:rStyle w:val="DocumentDate0"/>
        </w:rPr>
        <w:t>17.11.2023</w:t>
      </w:r>
      <w:r>
        <w:br/>
      </w:r>
      <w:r>
        <w:rPr>
          <w:rStyle w:val="DocumentSource0"/>
        </w:rPr>
        <w:t>Dni24.com</w:t>
      </w:r>
      <w:r>
        <w:br/>
      </w:r>
      <w:r>
        <w:rPr>
          <w:rStyle w:val="DocumentName0"/>
        </w:rPr>
        <w:t>"Ингосстрах" перечислил самые распространенные страховые риски для недвижимости россиян</w:t>
      </w:r>
    </w:p>
    <w:p w14:paraId="1C056B5F" w14:textId="77777777" w:rsidR="00906208" w:rsidRDefault="009F36D3">
      <w:pPr>
        <w:pStyle w:val="DocumentBody"/>
      </w:pPr>
      <w:r>
        <w:t xml:space="preserve">Страхование имущества представляет собой надежный способ защиты </w:t>
      </w:r>
      <w:r>
        <w:t>собственности от различных рисков и неприятностей. В условиях экономической нестабильности все больше россиян задумываются о страховании своего имущества от пожаров, потопов и других непредвиденных ситуаций с целью избежать финансовых потерь.</w:t>
      </w:r>
    </w:p>
    <w:p w14:paraId="16F4E325" w14:textId="77777777" w:rsidR="00906208" w:rsidRDefault="009F36D3">
      <w:pPr>
        <w:pStyle w:val="DocumentBody"/>
      </w:pPr>
      <w:r>
        <w:t xml:space="preserve">Согласно данным </w:t>
      </w:r>
      <w:r>
        <w:rPr>
          <w:b/>
        </w:rPr>
        <w:t>Ассоциации профессиональных страховых брокеров</w:t>
      </w:r>
      <w:r>
        <w:t>, в первой половине 2023 года сборы по страхованию имущества выросли на 15% и достигли 109 миллиардов рублей.</w:t>
      </w:r>
    </w:p>
    <w:p w14:paraId="4BBACECB" w14:textId="77777777" w:rsidR="00906208" w:rsidRDefault="009F36D3">
      <w:pPr>
        <w:pStyle w:val="DocumentBody"/>
      </w:pPr>
      <w:r>
        <w:t>Пресс-служба "Ингосстраха" сообщила, что первое место по сумме выплат за три квартала 2023 года среди клиентов компании заняли урегулированные случаи с пожарами - 53% от общего объема выплат. Случаи повреждения имущества водой заняли вторую строчку - порядка 29%. Еще 5% выплат пришлось на убытки, связанные с противоправными действиями третьих лиц, 4% - со стихийными бедствиями. Порядка 9% от объема выплат пришлось на прочие риски, включая гражданскую ответственность перед третьими лицами. Суммарно за девять</w:t>
      </w:r>
      <w:r>
        <w:t xml:space="preserve"> месяцев текущего года компания выплатила около 870 миллионов рублей по договорам страхования имущества физических лиц, заключили аналитики.</w:t>
      </w:r>
    </w:p>
    <w:p w14:paraId="589C1F1B" w14:textId="77777777" w:rsidR="00906208" w:rsidRDefault="009F36D3">
      <w:pPr>
        <w:pStyle w:val="DocumentBody"/>
      </w:pPr>
      <w:r>
        <w:t>Экономически грамотные россияне все чаще обращают внимание на страхование квартир и загородных домов. Термин "застраховать дом" представляет собой общее понятие. Обычно в полисе детально прописываются конкретные составные части недвижимости, на которые распространяется страховка.</w:t>
      </w:r>
    </w:p>
    <w:p w14:paraId="78623515" w14:textId="77777777" w:rsidR="00906208" w:rsidRDefault="009F36D3">
      <w:pPr>
        <w:pStyle w:val="DocumentBody"/>
      </w:pPr>
      <w:r>
        <w:t>Это могут быть конструктивные элементы, такие как фундамент и стены строения. Нередко страхуют внешнюю и внутреннюю отделку: встроенная мебель, двери, обои, плитка и другие элементы. Предусмотрительные хозяева включают в страховой полис коммуникации и оборудование: бойлеры, трубы, сантехнику, вентиляционные системы.</w:t>
      </w:r>
    </w:p>
    <w:p w14:paraId="6A9B6482" w14:textId="77777777" w:rsidR="00906208" w:rsidRDefault="009F36D3">
      <w:pPr>
        <w:pStyle w:val="DocumentBody"/>
      </w:pPr>
      <w:r>
        <w:t>Страховать можно также элементы движимого имущества: бытовую технику, электронику, газонокосилку или снегоуборщик. Владельцы дач защищают от рисков предметы ландшафта, такие как мостики, фонтаны, заборы и бассейны.</w:t>
      </w:r>
    </w:p>
    <w:p w14:paraId="666BAF0F" w14:textId="77777777" w:rsidR="00906208" w:rsidRDefault="009F36D3">
      <w:pPr>
        <w:pStyle w:val="DocumentBody"/>
      </w:pPr>
      <w:r>
        <w:t>При оформлении страховки могут потребоваться чеки и документы на имущество. Это поможет специалистам более точно определить его ценность. Важно внимательно изучить все условия страхования при оформлении полиса: что именно и от чего страхуется.</w:t>
      </w:r>
    </w:p>
    <w:p w14:paraId="4C27B880" w14:textId="77777777" w:rsidR="00906208" w:rsidRDefault="009F36D3">
      <w:pPr>
        <w:pStyle w:val="DocumentBody"/>
      </w:pPr>
      <w:r>
        <w:lastRenderedPageBreak/>
        <w:t>В случае происшествия эксперты рекомендуют незамедлительно обратиться в одну из служб для оформления соответствующих документов. Это могут быть представители МЧС, полиции, газовой службы и других организаций. После этого необходимо в течение пяти дней уведомить о случившемся страховую компанию. Кроме того, желательно сфотографировать или снять на видео последствия страхового случая.</w:t>
      </w:r>
    </w:p>
    <w:p w14:paraId="2ADDEF7A" w14:textId="77777777" w:rsidR="00906208" w:rsidRDefault="009F36D3">
      <w:pPr>
        <w:pStyle w:val="DocumentBody"/>
      </w:pPr>
      <w:r>
        <w:t>По статистике страховой компании, наибольшему риску повреждения водой подвержены квартиры: такие случаи составляют 79% выплат в этом сегменте за девять месяцев 2023 года. Что касается частных домов, то здесь 76% выплат пришлось на пожары.</w:t>
      </w:r>
    </w:p>
    <w:p w14:paraId="1F38E128" w14:textId="77777777" w:rsidR="00906208" w:rsidRDefault="009F36D3">
      <w:pPr>
        <w:pStyle w:val="DocumentBody"/>
      </w:pPr>
      <w:r>
        <w:t>"Наша статистика в очередной раз подтверждает, что страхование имущества - важное и нужное вложение денежных средств. Страховой полис гарантированно поможет минимизировать убытки и восстановить повреждения. Но самое главное - при наличии полиса клиент будет чувствовать себя уверенно и защищенно", - пояснил начальник управления урегулирования убытков страхования индивидуальных программ "Ингосстраха" Николай Цветницкий.</w:t>
      </w:r>
    </w:p>
    <w:p w14:paraId="64227A18" w14:textId="77777777" w:rsidR="00906208" w:rsidRDefault="009F36D3">
      <w:pPr>
        <w:pStyle w:val="DocumentBody"/>
      </w:pPr>
      <w:r>
        <w:t>Больше всего выплат по программам страхования имущества физических лиц за рассматриваемый период получили жители Москвы, Санкт-Петербурга, Екатеринбурга и прилегающих к ним областей.</w:t>
      </w:r>
    </w:p>
    <w:p w14:paraId="19B2DE43" w14:textId="77777777" w:rsidR="00906208" w:rsidRDefault="009F36D3">
      <w:pPr>
        <w:pStyle w:val="DocumentBody"/>
      </w:pPr>
      <w:r>
        <w:t>Источник: www.mk.ru</w:t>
      </w:r>
    </w:p>
    <w:p w14:paraId="7E056742" w14:textId="77777777" w:rsidR="00906208" w:rsidRDefault="009F36D3">
      <w:pPr>
        <w:pStyle w:val="DocumentAuthor"/>
      </w:pPr>
      <w:r>
        <w:t>Екатерина Кузнецова</w:t>
      </w:r>
    </w:p>
    <w:p w14:paraId="305754A6" w14:textId="77777777" w:rsidR="00906208" w:rsidRDefault="009F36D3">
      <w:hyperlink r:id="rId8" w:history="1">
        <w:r>
          <w:rPr>
            <w:rStyle w:val="DocumentOriginalLink0"/>
          </w:rPr>
          <w:t>https://dni24.com/exclusive/407649-ingosstrah-perechislil-samye-rasprostranennye-strahovye-riski-dlja-nedvizhimosti-rossijan.html</w:t>
        </w:r>
      </w:hyperlink>
    </w:p>
    <w:p w14:paraId="21573FF2" w14:textId="77777777" w:rsidR="00906208" w:rsidRDefault="009F36D3">
      <w:r>
        <w:rPr>
          <w:sz w:val="18"/>
        </w:rPr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2B3CE003" w14:textId="77777777" w:rsidR="00906208" w:rsidRDefault="009F36D3">
      <w:pPr>
        <w:pStyle w:val="4"/>
      </w:pPr>
      <w:bookmarkStart w:id="2" w:name="d_93103655ac8b4448960b1b5898f905de"/>
      <w:bookmarkEnd w:id="2"/>
      <w:r>
        <w:rPr>
          <w:rStyle w:val="DocumentDate0"/>
        </w:rPr>
        <w:t>17.11.2023</w:t>
      </w:r>
      <w:r>
        <w:br/>
      </w:r>
      <w:r>
        <w:rPr>
          <w:rStyle w:val="DocumentSource0"/>
        </w:rPr>
        <w:t>ДНИ24 (dni24.com)</w:t>
      </w:r>
      <w:r>
        <w:br/>
      </w:r>
      <w:r>
        <w:rPr>
          <w:rStyle w:val="DocumentName0"/>
        </w:rPr>
        <w:t>"Ингосстрах" перечислил самые распространенные страховые риски для недвижимости россиян</w:t>
      </w:r>
    </w:p>
    <w:p w14:paraId="596A964D" w14:textId="77777777" w:rsidR="00906208" w:rsidRDefault="009F36D3">
      <w:pPr>
        <w:pStyle w:val="DocumentBody"/>
      </w:pPr>
      <w:r>
        <w:t>Страхование имущества представляет собой надежный способ защиты собственности от различных рисков и неприятностей. В условиях экономической нестабильности все больше россиян задумываются о страховании своего имущества от пожаров, потопов и других непредвиденных ситуаций с целью избежать финансовых потерь.</w:t>
      </w:r>
    </w:p>
    <w:p w14:paraId="6914DF30" w14:textId="77777777" w:rsidR="00906208" w:rsidRDefault="009F36D3">
      <w:pPr>
        <w:pStyle w:val="DocumentBody"/>
      </w:pPr>
      <w:r>
        <w:t xml:space="preserve">Согласно данным </w:t>
      </w:r>
      <w:r>
        <w:rPr>
          <w:b/>
        </w:rPr>
        <w:t>Ассоциации профессиональных страховых брокеров</w:t>
      </w:r>
      <w:r>
        <w:t>, в первой половине 2023 года сборы по страхованию имущества выросли на 15% и достигли 109 миллиардов рублей.</w:t>
      </w:r>
    </w:p>
    <w:p w14:paraId="60C31EC2" w14:textId="77777777" w:rsidR="00906208" w:rsidRDefault="009F36D3">
      <w:pPr>
        <w:pStyle w:val="DocumentBody"/>
      </w:pPr>
      <w:r>
        <w:t>Пресс-служба "Ингосстраха" сообщила, что первое место по сумме выплат за три квартала 2023 года среди клиентов компании заняли урегулированные случаи с пожарами - 53% от общего объема выплат. Случаи повреждения имущества водой заняли вторую строчку - порядка 29%. Еще 5% выплат пришлось на убытки, связанные с противоправными действиями третьих лиц, 4% - со стихийными бедствиями. Порядка 9% от объема выплат пришлось на прочие риски, включая гражданскую ответственность перед третьими лицами. Суммарно за девять</w:t>
      </w:r>
      <w:r>
        <w:t xml:space="preserve"> месяцев текущего года компания выплатила около 870 миллионов рублей по договорам страхования имущества физических лиц, заключили аналитики.</w:t>
      </w:r>
    </w:p>
    <w:p w14:paraId="387FEF04" w14:textId="77777777" w:rsidR="00906208" w:rsidRDefault="009F36D3">
      <w:pPr>
        <w:pStyle w:val="DocumentBody"/>
      </w:pPr>
      <w:r>
        <w:t>Экономически грамотные россияне все чаще обращают внимание на страхование квартир и загородных домов. Термин "застраховать дом" представляет собой общее понятие. Обычно в полисе детально прописываются конкретные составные части недвижимости, на которые распространяется страховка.</w:t>
      </w:r>
    </w:p>
    <w:p w14:paraId="1F012D91" w14:textId="77777777" w:rsidR="00906208" w:rsidRDefault="009F36D3">
      <w:pPr>
        <w:pStyle w:val="DocumentBody"/>
      </w:pPr>
      <w:r>
        <w:t>Это могут быть конструктивные элементы, такие как фундамент и стены строения. Нередко страхуют внешнюю и внутреннюю отделку: встроенная мебель, двери, обои, плитка и другие элементы. Предусмотрительные хозяева включают в страховой полис коммуникации и оборудование: бойлеры, трубы, сантехнику, вентиляционные системы.</w:t>
      </w:r>
    </w:p>
    <w:p w14:paraId="0B3DE799" w14:textId="77777777" w:rsidR="00906208" w:rsidRDefault="009F36D3">
      <w:pPr>
        <w:pStyle w:val="DocumentBody"/>
      </w:pPr>
      <w:r>
        <w:t>Страховать можно также элементы движимого имущества: бытовую технику, электронику, газонокосилку или снегоуборщик. Владельцы дач защищают от рисков предметы ландшафта, такие как мостики, фонтаны, заборы и бассейны.</w:t>
      </w:r>
    </w:p>
    <w:p w14:paraId="60EA9CD7" w14:textId="77777777" w:rsidR="00906208" w:rsidRDefault="009F36D3">
      <w:pPr>
        <w:pStyle w:val="DocumentBody"/>
      </w:pPr>
      <w:r>
        <w:t>При оформлении страховки могут потребоваться чеки и документы на имущество. Это поможет специалистам более точно определить его ценность. Важно внимательно изучить все условия страхования при оформлении полиса: что именно и от чего страхуется.</w:t>
      </w:r>
    </w:p>
    <w:p w14:paraId="238FD027" w14:textId="77777777" w:rsidR="00906208" w:rsidRDefault="009F36D3">
      <w:pPr>
        <w:pStyle w:val="DocumentBody"/>
      </w:pPr>
      <w:r>
        <w:t>В случае происшествия эксперты рекомендуют незамедлительно обратиться в одну из служб для оформления соответствующих документов. Это могут быть представители МЧС, полиции, газовой службы и других организаций. После этого необходимо в течение пяти дней уведомить о случившемся страховую компанию. Кроме того, желательно сфотографировать или снять на видео последствия страхового случая.</w:t>
      </w:r>
    </w:p>
    <w:p w14:paraId="5F313F28" w14:textId="77777777" w:rsidR="00906208" w:rsidRDefault="009F36D3">
      <w:pPr>
        <w:pStyle w:val="DocumentBody"/>
      </w:pPr>
      <w:r>
        <w:t>По статистике страховой компании, наибольшему риску повреждения водой подвержены квартиры: такие случаи составляют 79% выплат в этом сегменте за девять месяцев 2023 года. Что касается частных домов, то здесь 76% выплат пришлось на пожары.</w:t>
      </w:r>
    </w:p>
    <w:p w14:paraId="7F50DD4F" w14:textId="77777777" w:rsidR="00906208" w:rsidRDefault="009F36D3">
      <w:pPr>
        <w:pStyle w:val="DocumentBody"/>
      </w:pPr>
      <w:r>
        <w:lastRenderedPageBreak/>
        <w:t xml:space="preserve">"Наша статистика в очередной раз подтверждает, что страхование имущества - важное и нужное вложение денежных средств. Страховой полис гарантированно поможет минимизировать убытки и восстановить повреждения. Но самое главное - при </w:t>
      </w:r>
      <w:r>
        <w:t>наличии полиса клиент будет чувствовать себя уверенно и защищенно", - пояснил начальник управления урегулирования убытков страхования индивидуальных программ "Ингосстраха" Николай Цветницкий.</w:t>
      </w:r>
    </w:p>
    <w:p w14:paraId="5C472299" w14:textId="77777777" w:rsidR="00906208" w:rsidRDefault="009F36D3">
      <w:pPr>
        <w:pStyle w:val="DocumentBody"/>
      </w:pPr>
      <w:r>
        <w:t>Больше всего выплат по программам страхования имущества физических лиц за рассматриваемый период получили жители Москвы, Санкт-Петербурга, Екатеринбурга и прилегающих к ним областей.</w:t>
      </w:r>
    </w:p>
    <w:p w14:paraId="30072E03" w14:textId="77777777" w:rsidR="00906208" w:rsidRDefault="009F36D3">
      <w:pPr>
        <w:pStyle w:val="DocumentBody"/>
      </w:pPr>
      <w:r>
        <w:t>Источник: www.mk.ru</w:t>
      </w:r>
    </w:p>
    <w:p w14:paraId="1E7CE82F" w14:textId="77777777" w:rsidR="00906208" w:rsidRDefault="009F36D3">
      <w:pPr>
        <w:pStyle w:val="DocumentAuthor"/>
      </w:pPr>
      <w:r>
        <w:t>Екатерина Кузнецова</w:t>
      </w:r>
    </w:p>
    <w:p w14:paraId="38E4044E" w14:textId="77777777" w:rsidR="00906208" w:rsidRDefault="009F36D3">
      <w:hyperlink r:id="rId9" w:history="1">
        <w:r>
          <w:rPr>
            <w:rStyle w:val="DocumentOriginalLink0"/>
          </w:rPr>
          <w:t>https://dni24.com/exclusive/407649-ingosstrah-perechislil-samye-rasprostranennye-strahovye-riski-dlja-nedvizhimosti-rossijan.html</w:t>
        </w:r>
      </w:hyperlink>
    </w:p>
    <w:p w14:paraId="1E85E4C7" w14:textId="77777777" w:rsidR="00906208" w:rsidRDefault="009F36D3">
      <w:r>
        <w:rPr>
          <w:sz w:val="18"/>
        </w:rPr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11A661DD" w14:textId="77777777" w:rsidR="00906208" w:rsidRDefault="009F36D3">
      <w:pPr>
        <w:pStyle w:val="4"/>
      </w:pPr>
      <w:bookmarkStart w:id="3" w:name="d_ddb46e316da94722a361ebed74f00926"/>
      <w:bookmarkEnd w:id="3"/>
      <w:r>
        <w:rPr>
          <w:rStyle w:val="DocumentDate0"/>
        </w:rPr>
        <w:t>15.11.2023</w:t>
      </w:r>
      <w:r>
        <w:br/>
      </w:r>
      <w:r>
        <w:rPr>
          <w:rStyle w:val="DocumentSource0"/>
        </w:rPr>
        <w:t>Smionlain.ru</w:t>
      </w:r>
      <w:r>
        <w:br/>
      </w:r>
      <w:r>
        <w:rPr>
          <w:rStyle w:val="DocumentName0"/>
        </w:rPr>
        <w:t>Названы самые распространенные страховые риски для недвижимости россиян</w:t>
      </w:r>
    </w:p>
    <w:p w14:paraId="37051E46" w14:textId="77777777" w:rsidR="00906208" w:rsidRDefault="009F36D3">
      <w:pPr>
        <w:pStyle w:val="DocumentBody"/>
      </w:pPr>
      <w:r>
        <w:t>Страховой полис - это надежный способ защитить собственность от ряда рисков и неприятностей. Во времена экономической турбулентности все больше россиян задумываются о страховании своего имущества от пожаров, потопов и других непредвиденных ситуаций, чтобы избежать финансовых потерь.</w:t>
      </w:r>
    </w:p>
    <w:p w14:paraId="5A6725BD" w14:textId="77777777" w:rsidR="00906208" w:rsidRDefault="009F36D3">
      <w:pPr>
        <w:pStyle w:val="DocumentBody"/>
      </w:pPr>
      <w:r>
        <w:t>Фото: wirestock-freepik.com</w:t>
      </w:r>
    </w:p>
    <w:p w14:paraId="421FBA59" w14:textId="77777777" w:rsidR="00906208" w:rsidRDefault="009F36D3">
      <w:pPr>
        <w:pStyle w:val="DocumentBody"/>
      </w:pPr>
      <w:r>
        <w:t xml:space="preserve">Согласно данным </w:t>
      </w:r>
      <w:r>
        <w:rPr>
          <w:b/>
        </w:rPr>
        <w:t>Ассоциации профессиональных страховых брокеров</w:t>
      </w:r>
      <w:r>
        <w:t>, в первой половине 2023 года сборы по страхованию имущества выросли на 15% и достигли 109 млрд рублей.</w:t>
      </w:r>
    </w:p>
    <w:p w14:paraId="563CB761" w14:textId="77777777" w:rsidR="00906208" w:rsidRDefault="009F36D3">
      <w:pPr>
        <w:pStyle w:val="DocumentBody"/>
      </w:pPr>
      <w:r>
        <w:t>Как недавно сообщили в пресс-службе «Ингосстраха», первое место по сумме выплат за три квартала 2023 года среди клиентов компании заняли урегулированные случаи с пожарами - 53% от общего объема выплат. Вторую строчку заняли случаи повреждения имущества водой - порядка 29%. Еще 5% выплат пришлось на убытки, связанные с противоправными действиями третьих лиц, 4% - со стихийными бедствиями. Порядка 9% от объема выплат пришлось на прочие риски, куда вошла в том числе гражданская ответственность перед третьими л</w:t>
      </w:r>
      <w:r>
        <w:t>ицами. Суммарно за девять месяцев текущего года компания выплатила около 870 млн рублей по договорам страхования имущества физических лиц, заключили аналитики.</w:t>
      </w:r>
    </w:p>
    <w:p w14:paraId="7253F647" w14:textId="77777777" w:rsidR="00906208" w:rsidRDefault="009F36D3">
      <w:pPr>
        <w:pStyle w:val="DocumentBody"/>
      </w:pPr>
      <w:r>
        <w:t>Как правильно застраховать имущество</w:t>
      </w:r>
    </w:p>
    <w:p w14:paraId="1A1BED2B" w14:textId="77777777" w:rsidR="00906208" w:rsidRDefault="009F36D3">
      <w:pPr>
        <w:pStyle w:val="DocumentBody"/>
      </w:pPr>
      <w:r>
        <w:t>Экономически грамотные россияне все чаще задумываются о страховании квартир и загородных домов. Термин «застраховать дом» - это общее понятие. Обычно в полисе детально прописываются конкретные составные части недвижимости, на которые распространяется страховка.</w:t>
      </w:r>
    </w:p>
    <w:p w14:paraId="3C664956" w14:textId="77777777" w:rsidR="00906208" w:rsidRDefault="009F36D3">
      <w:pPr>
        <w:pStyle w:val="DocumentBody"/>
      </w:pPr>
      <w:r>
        <w:t>Это могут быть конструктивные элементы, например фундамент и стены строения. Нередко страхуют внешнюю и внутреннюю отделку: сюда входят встроенная мебель, двери, обои, плитка и т.п. Предусмотрительные хозяева включают в страховой полис коммуникации и оборудование: бойлеры, трубы, сантехнику, вентиляционные системы.</w:t>
      </w:r>
    </w:p>
    <w:p w14:paraId="3B18435B" w14:textId="77777777" w:rsidR="00906208" w:rsidRDefault="009F36D3">
      <w:pPr>
        <w:pStyle w:val="DocumentBody"/>
      </w:pPr>
      <w:r>
        <w:t>Застраховать можно и элементы движимого имущества: бытовую технику и электронику, газонокосилку или снегоуборщик. Зачастую владельцы дач защищают от рисков предметы ландшафта, например мостики, фонтаны, заборы и бассейны.</w:t>
      </w:r>
    </w:p>
    <w:p w14:paraId="2CDCCF1B" w14:textId="77777777" w:rsidR="00906208" w:rsidRDefault="009F36D3">
      <w:pPr>
        <w:pStyle w:val="DocumentBody"/>
      </w:pPr>
      <w:r>
        <w:t>При оформлении страховки могут понадобиться чеки и документы на имущество. Это поможет специалистам более точно определить его ценность. Оформляя страховой полис, важно внимательно изучить все условия: что именно и от чего страхуется.</w:t>
      </w:r>
    </w:p>
    <w:p w14:paraId="2E01F881" w14:textId="77777777" w:rsidR="00906208" w:rsidRDefault="009F36D3">
      <w:pPr>
        <w:pStyle w:val="DocumentBody"/>
      </w:pPr>
      <w:r>
        <w:t>В случае происшествия эксперты рекомендуют незамедлительно обратиться в одну из служб для оформления соответствующих документов. Это могут быть представители МЧС, полиции, газовой службы и других организаций. Далее необходимо в течение пяти дней уведомить о случившемся страховую компанию. Кроме того, желательно сфотографировать или снять на видео последствия страхового случая.</w:t>
      </w:r>
    </w:p>
    <w:p w14:paraId="1CA74176" w14:textId="77777777" w:rsidR="00906208" w:rsidRDefault="009F36D3">
      <w:pPr>
        <w:pStyle w:val="DocumentBody"/>
      </w:pPr>
      <w:r>
        <w:t>Регионы-лидеры по выплатам</w:t>
      </w:r>
    </w:p>
    <w:p w14:paraId="5787021D" w14:textId="77777777" w:rsidR="00906208" w:rsidRDefault="009F36D3">
      <w:pPr>
        <w:pStyle w:val="DocumentBody"/>
      </w:pPr>
      <w:r>
        <w:t>По статистике страховой компании, наибольшему риску повреждения водой подвержены квартиры: такие случаи занимают 79% выплат в этом сегменте за девять месяцев 2023 года. Что касается частных домов, то здесь 76% выплат пришлись на пожары.</w:t>
      </w:r>
    </w:p>
    <w:p w14:paraId="7168FFDA" w14:textId="77777777" w:rsidR="00906208" w:rsidRDefault="009F36D3">
      <w:pPr>
        <w:pStyle w:val="DocumentBody"/>
      </w:pPr>
      <w:r>
        <w:t>«Наша статистика в очередной раз подтверждает, что страховать свое имущество - важное и нужное вложение денежных средств. Страховой полис гарантированно поможет минимизировать убытки и восстановить повреждения. Но самое главное - при наличии полиса клиент будет чувствовать себя уверенно и защищенно», - пояснил начальник управления урегулирования убытков страхования индивидуальных программ «Ингосстраха» Николай Цветницкий.</w:t>
      </w:r>
    </w:p>
    <w:p w14:paraId="642C4EEC" w14:textId="77777777" w:rsidR="00906208" w:rsidRDefault="009F36D3">
      <w:pPr>
        <w:pStyle w:val="DocumentBody"/>
      </w:pPr>
      <w:r>
        <w:lastRenderedPageBreak/>
        <w:t>Больше всего выплат по программам страхования имущества физических лиц за рассматриваемый период получили жители Москвы, Санкт-Петербурга, Екатеринбурга и прилегающих к ним областей.</w:t>
      </w:r>
    </w:p>
    <w:p w14:paraId="12DC8FF9" w14:textId="77777777" w:rsidR="00906208" w:rsidRDefault="009F36D3">
      <w:hyperlink r:id="rId10" w:anchor="respond" w:history="1">
        <w:r>
          <w:rPr>
            <w:rStyle w:val="DocumentOriginalLink0"/>
          </w:rPr>
          <w:t>https://smionlain.ru/2023/11/15/nazvany-samye-rasprostranennye-strahovye-riski-dlya-nedvizhimosti-rossiyan/#respond</w:t>
        </w:r>
      </w:hyperlink>
    </w:p>
    <w:p w14:paraId="328C0DF0" w14:textId="77777777" w:rsidR="00906208" w:rsidRDefault="009F36D3">
      <w:r>
        <w:rPr>
          <w:sz w:val="18"/>
        </w:rPr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41FF78CB" w14:textId="77777777" w:rsidR="00906208" w:rsidRDefault="009F36D3">
      <w:pPr>
        <w:pStyle w:val="4"/>
      </w:pPr>
      <w:bookmarkStart w:id="4" w:name="d_8e14057f9b0146498011ce958bec9601"/>
      <w:bookmarkEnd w:id="4"/>
      <w:r>
        <w:rPr>
          <w:rStyle w:val="DocumentDate0"/>
        </w:rPr>
        <w:t>14.11.2023 17:14</w:t>
      </w:r>
      <w:r>
        <w:br/>
      </w:r>
      <w:r>
        <w:rPr>
          <w:rStyle w:val="DocumentSource0"/>
        </w:rPr>
        <w:t>Новости России (news-life.pro)</w:t>
      </w:r>
      <w:r>
        <w:br/>
      </w:r>
      <w:r>
        <w:rPr>
          <w:rStyle w:val="DocumentName0"/>
        </w:rPr>
        <w:t>Страховые риски: как правильно оформить полис на свою недвижимость</w:t>
      </w:r>
    </w:p>
    <w:p w14:paraId="00C9DDF7" w14:textId="77777777" w:rsidR="00906208" w:rsidRDefault="009F36D3">
      <w:pPr>
        <w:pStyle w:val="DocumentBody"/>
      </w:pPr>
      <w:r>
        <w:t xml:space="preserve">По итогам первого полугодия сборы по страхованию имущества выросли по сравнению с аналогичным прошлогодним периодом на 15% - с 95 млрд до 109 млрд рублей. Об этом сообщает "Российская газета" со ссылкой на председателя совета </w:t>
      </w:r>
      <w:r>
        <w:rPr>
          <w:b/>
        </w:rPr>
        <w:t>Ассоциации профессиональных страховых брокеров</w:t>
      </w:r>
      <w:r>
        <w:t xml:space="preserve"> (АПСБ) Катерину Якунину.</w:t>
      </w:r>
    </w:p>
    <w:p w14:paraId="5B54F484" w14:textId="77777777" w:rsidR="00906208" w:rsidRDefault="009F36D3">
      <w:pPr>
        <w:pStyle w:val="DocumentBody"/>
      </w:pPr>
      <w:r>
        <w:t>Как отмечает пресс-служба компании "Ингосстрах", первое место по сумме выплат по итогам трех кварталов заняли урегулированные случаи с пожарами - 53% от общего объема выплат.</w:t>
      </w:r>
    </w:p>
    <w:p w14:paraId="6535571A" w14:textId="77777777" w:rsidR="00906208" w:rsidRDefault="009F36D3">
      <w:pPr>
        <w:pStyle w:val="DocumentBody"/>
      </w:pPr>
      <w:r>
        <w:t>Второе место заняли случаи повреждения имущества водой - 29%. Еще 5% выплат пришлось на убытки, связанные с противоправными действиями третьих лиц, 4% - со стихийными бедствиями. 9% от объема выплат пришлось на прочие риски, куда вошла в том числе гражданская ответственность перед третьими лицами.</w:t>
      </w:r>
    </w:p>
    <w:p w14:paraId="4A5B5C02" w14:textId="77777777" w:rsidR="00906208" w:rsidRDefault="009F36D3">
      <w:pPr>
        <w:pStyle w:val="DocumentBody"/>
      </w:pPr>
      <w:r>
        <w:t>При этом, по итогам трех кварталов, выплаты компании клиентам по страховкам составили около 870 млн рублей. И это только по договорам страхования имущества физических лиц. При этом, больше всего выплат по программам страхования имущества физических лиц за рассматриваемый период получили жители Москвы, Санкт-Петербурга, Екатеринбурга и прилегающих к ним областей.</w:t>
      </w:r>
    </w:p>
    <w:p w14:paraId="2DE59138" w14:textId="77777777" w:rsidR="00906208" w:rsidRDefault="009F36D3">
      <w:pPr>
        <w:pStyle w:val="DocumentBody"/>
      </w:pPr>
      <w:r>
        <w:t>Как отмечают эксперты, термин "застраховать дом" - это общее понятие, тогда как в полисе детально прописываются конкретные составные части недвижимости, на которые распространяется страховка.</w:t>
      </w:r>
    </w:p>
    <w:p w14:paraId="5B00D8AD" w14:textId="77777777" w:rsidR="00906208" w:rsidRDefault="009F36D3">
      <w:pPr>
        <w:pStyle w:val="DocumentBody"/>
      </w:pPr>
      <w:r>
        <w:t xml:space="preserve">Это могут быть конструктивные элементы, например фундамент и стены строения. Также страхуют внешнюю и внутреннюю отделку: сюда входят встроенная мебель, двери, обои, плитка и т.п. Нередко включают в </w:t>
      </w:r>
      <w:r>
        <w:t>страховой полис коммуникации и оборудование: бойлеры, трубы, сантехнику, вентиляционные системы.</w:t>
      </w:r>
    </w:p>
    <w:p w14:paraId="4A853BB0" w14:textId="77777777" w:rsidR="00906208" w:rsidRDefault="009F36D3">
      <w:pPr>
        <w:pStyle w:val="DocumentBody"/>
      </w:pPr>
      <w:r>
        <w:t>Застраховать можно также и элементы движимого имущества: бытовую технику и электронику, газонокосилку или снегоуборщик. Часто владельцы дач защищают от рисков предметы ландшафта, например мостики, фонтаны, заборы и бассейны.</w:t>
      </w:r>
    </w:p>
    <w:p w14:paraId="744FBCC8" w14:textId="77777777" w:rsidR="00906208" w:rsidRDefault="009F36D3">
      <w:pPr>
        <w:pStyle w:val="DocumentBody"/>
      </w:pPr>
      <w:r>
        <w:t>При оформлении страховки могут понадобиться чеки и документы на имущество, что поможет специалистам более точно определить его ценность.</w:t>
      </w:r>
    </w:p>
    <w:p w14:paraId="320A2970" w14:textId="77777777" w:rsidR="00906208" w:rsidRDefault="009F36D3">
      <w:pPr>
        <w:pStyle w:val="DocumentBody"/>
      </w:pPr>
      <w:r>
        <w:t xml:space="preserve">Именно, поэтому, специалисты советуют при </w:t>
      </w:r>
      <w:r>
        <w:t>оформлении страхового полиса, внимательно изучить все условия: что именно и от чего страхуется.</w:t>
      </w:r>
    </w:p>
    <w:p w14:paraId="4AE46D00" w14:textId="77777777" w:rsidR="00906208" w:rsidRDefault="009F36D3">
      <w:pPr>
        <w:pStyle w:val="DocumentBody"/>
      </w:pPr>
      <w:r>
        <w:t>В случае происшествия необходимо срочно обратиться в одну из служб для оформления соответствующих документов. Это могут быть представители МЧС, полиции, газовой службы и других организаций. Затем, в течение пяти дней уведомить о случившемся страховую компанию. Кроме того, желательно сфотографировать или снять на видео последствия страхового случая.</w:t>
      </w:r>
    </w:p>
    <w:p w14:paraId="3836857F" w14:textId="77777777" w:rsidR="00906208" w:rsidRDefault="009F36D3">
      <w:pPr>
        <w:pStyle w:val="DocumentBody"/>
      </w:pPr>
      <w:r>
        <w:t>Как отмечают страховщики, наибольшему риску повреждения водой подвержены квартиры: такие случаи занимают 79% выплат в этом сегменте за девять месяцев 2023 года. А вот в случае частных домов, 76% выплат приходятся на пожары.</w:t>
      </w:r>
    </w:p>
    <w:p w14:paraId="1EAC3394" w14:textId="77777777" w:rsidR="00906208" w:rsidRDefault="009F36D3">
      <w:pPr>
        <w:pStyle w:val="DocumentBody"/>
      </w:pPr>
      <w:r>
        <w:t>Фото из архива "ИНФОРМЕР"</w:t>
      </w:r>
    </w:p>
    <w:p w14:paraId="4F437175" w14:textId="77777777" w:rsidR="00906208" w:rsidRDefault="009F36D3">
      <w:hyperlink r:id="rId11" w:history="1">
        <w:r>
          <w:rPr>
            <w:rStyle w:val="DocumentOriginalLink0"/>
          </w:rPr>
          <w:t>https://news-life.pro/moscow/364947219/</w:t>
        </w:r>
      </w:hyperlink>
    </w:p>
    <w:p w14:paraId="69647449" w14:textId="77777777" w:rsidR="00906208" w:rsidRDefault="009F36D3">
      <w:r>
        <w:rPr>
          <w:sz w:val="18"/>
        </w:rPr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4DCE0C1B" w14:textId="77777777" w:rsidR="00906208" w:rsidRDefault="009F36D3">
      <w:pPr>
        <w:pStyle w:val="4"/>
      </w:pPr>
      <w:bookmarkStart w:id="5" w:name="d_222628ebdaaf4f7698ec3e451f9c52b6"/>
      <w:bookmarkEnd w:id="5"/>
      <w:r>
        <w:rPr>
          <w:rStyle w:val="DocumentDate0"/>
        </w:rPr>
        <w:t>14.11.2023 15:32</w:t>
      </w:r>
      <w:r>
        <w:br/>
      </w:r>
      <w:r>
        <w:rPr>
          <w:rStyle w:val="DocumentSource0"/>
        </w:rPr>
        <w:t>Департамент цен</w:t>
      </w:r>
      <w:r>
        <w:br/>
      </w:r>
      <w:r>
        <w:rPr>
          <w:rStyle w:val="DocumentName0"/>
        </w:rPr>
        <w:t>Названы самые распространенные страховые риски для недвижимости россиян</w:t>
      </w:r>
    </w:p>
    <w:p w14:paraId="74B33DC0" w14:textId="77777777" w:rsidR="00906208" w:rsidRDefault="009F36D3">
      <w:pPr>
        <w:pStyle w:val="DocumentBody"/>
      </w:pPr>
      <w:r>
        <w:t>Страховой полис - это надежный способ защитить собственность от ряда рисков и неприятностей. Во времена экономической турбулентности все больше россиян задумываются о страховании своего имущества от пожаров, потопов и других непредвиденных ситуаций, чтобы избежать финансовых потерь.</w:t>
      </w:r>
    </w:p>
    <w:p w14:paraId="1B54D5B4" w14:textId="77777777" w:rsidR="00906208" w:rsidRDefault="009F36D3">
      <w:pPr>
        <w:pStyle w:val="DocumentBody"/>
      </w:pPr>
      <w:r>
        <w:t xml:space="preserve">Согласно данным </w:t>
      </w:r>
      <w:r>
        <w:rPr>
          <w:b/>
        </w:rPr>
        <w:t>Ассоциации профессиональных страховых брокеров</w:t>
      </w:r>
      <w:r>
        <w:t>, в первой половине 2023 года сборы по страхованию имущества выросли на 15% и достигли 109 млрд рублей.</w:t>
      </w:r>
    </w:p>
    <w:p w14:paraId="2097240C" w14:textId="77777777" w:rsidR="00906208" w:rsidRDefault="009F36D3">
      <w:pPr>
        <w:pStyle w:val="DocumentBody"/>
      </w:pPr>
      <w:r>
        <w:t xml:space="preserve">Как недавно сообщили в пресс-службе «Ингосстраха», первое место по сумме выплат за три квартала 2023 года среди клиентов компании заняли урегулированные случаи с пожарами - 53% от общего объема выплат. Вторую строчку заняли случаи повреждения имущества водой - порядка 29%. Еще 5% выплат пришлось на убытки, связанные с противоправными действиями третьих лиц, 4% - со стихийными бедствиями. Порядка 9% от объема </w:t>
      </w:r>
      <w:r>
        <w:lastRenderedPageBreak/>
        <w:t>выплат пришлось на прочие риски, куда вошла в том числе гражданская ответственность перед третьими лицами. Суммарно за девять месяцев текущего года компания выплатила около 870 млн рублей по договорам страхования имущества физических лиц, заключили аналитики.</w:t>
      </w:r>
    </w:p>
    <w:p w14:paraId="614EA90A" w14:textId="77777777" w:rsidR="00906208" w:rsidRDefault="009F36D3">
      <w:pPr>
        <w:pStyle w:val="DocumentBody"/>
      </w:pPr>
      <w:r>
        <w:t>Как правильно застраховать имущество</w:t>
      </w:r>
    </w:p>
    <w:p w14:paraId="21B7C5D1" w14:textId="77777777" w:rsidR="00906208" w:rsidRDefault="009F36D3">
      <w:pPr>
        <w:pStyle w:val="DocumentBody"/>
      </w:pPr>
      <w:r>
        <w:t>Экономически грамотные россияне все чаще задумываются о страховании квартир и загородных домов. Термин «застраховать дом» - это общее понятие. Обычно в полисе детально прописываются конкретные составные части недвижимости, на которые распространяется страховка.</w:t>
      </w:r>
    </w:p>
    <w:p w14:paraId="222CACF5" w14:textId="77777777" w:rsidR="00906208" w:rsidRDefault="009F36D3">
      <w:pPr>
        <w:pStyle w:val="DocumentBody"/>
      </w:pPr>
      <w:r>
        <w:t>Это могут быть конструктивные элементы, например фундамент и стены строения. Нередко страхуют внешнюю и внутреннюю отделку: сюда входят встроенная мебель, двери, обои, плитка и т.п. Предусмотрительные хозяева включают в страховой полис коммуникации и оборудование: бойлеры, трубы, сантехнику, вентиляционные системы.</w:t>
      </w:r>
    </w:p>
    <w:p w14:paraId="26F3F82A" w14:textId="77777777" w:rsidR="00906208" w:rsidRDefault="009F36D3">
      <w:pPr>
        <w:pStyle w:val="DocumentBody"/>
      </w:pPr>
      <w:r>
        <w:t>Застраховать можно и элементы движимого имущества: бытовую технику и электронику, газонокосилку или снегоуборщик. Зачастую владельцы дач защищают от рисков предметы ландшафта, например мостики, фонтаны, заборы и бассейны.</w:t>
      </w:r>
    </w:p>
    <w:p w14:paraId="78842FD5" w14:textId="77777777" w:rsidR="00906208" w:rsidRDefault="009F36D3">
      <w:pPr>
        <w:pStyle w:val="DocumentBody"/>
      </w:pPr>
      <w:r>
        <w:t>При оформлении страховки могут понадобиться чеки и документы на имущество. Это поможет специалистам более точно определить его ценность. Оформляя страховой полис, важно внимательно изучить все условия: что именно и от чего страхуется.</w:t>
      </w:r>
    </w:p>
    <w:p w14:paraId="022BF0A6" w14:textId="77777777" w:rsidR="00906208" w:rsidRDefault="009F36D3">
      <w:pPr>
        <w:pStyle w:val="DocumentBody"/>
      </w:pPr>
      <w:r>
        <w:t>В случае происшествия эксперты рекомендуют незамедлительно обратиться в одну из служб для оформления соответствующих документов. Это могут быть представители МЧС, полиции, газовой службы и других организаций. Далее необходимо в течение пяти дней уведомить о случившемся страховую компанию. Кроме того, желательно сфотографировать или снять на видео последствия страхового случая.</w:t>
      </w:r>
    </w:p>
    <w:p w14:paraId="6ABBC3EE" w14:textId="77777777" w:rsidR="00906208" w:rsidRDefault="009F36D3">
      <w:pPr>
        <w:pStyle w:val="DocumentBody"/>
      </w:pPr>
      <w:r>
        <w:t>Регионы-лидеры по выплатам</w:t>
      </w:r>
    </w:p>
    <w:p w14:paraId="40586112" w14:textId="77777777" w:rsidR="00906208" w:rsidRDefault="009F36D3">
      <w:pPr>
        <w:pStyle w:val="DocumentBody"/>
      </w:pPr>
      <w:r>
        <w:t>По статистике страховой компании, наибольшему риску повреждения водой подвержены квартиры: такие случаи занимают 79% выплат в этом сегменте за девять месяцев 2023 года. Что касается частных домов, то здесь 76% выплат пришлись на пожары.</w:t>
      </w:r>
    </w:p>
    <w:p w14:paraId="1990D7B1" w14:textId="77777777" w:rsidR="00906208" w:rsidRDefault="009F36D3">
      <w:pPr>
        <w:pStyle w:val="DocumentBody"/>
      </w:pPr>
      <w:r>
        <w:t>«Наша статистика в очередной раз подтверждает, что страховать свое имущество - важное и нужное вложение денежных средств. Страховой полис гарантированно поможет минимизировать убытки и восстановить повреждения. Но самое главное - при наличии полиса клиент будет чувствовать себя уверенно и защищенно», - пояснил начальник управления урегулирования убытков страхования индивидуальных программ «Ингосстраха» Николай Цветницкий.</w:t>
      </w:r>
    </w:p>
    <w:p w14:paraId="64AF6735" w14:textId="77777777" w:rsidR="00906208" w:rsidRDefault="009F36D3">
      <w:pPr>
        <w:pStyle w:val="DocumentBody"/>
      </w:pPr>
      <w:r>
        <w:t>Больше всего выплат по программам страхования имущества физических лиц за рассматриваемый период получили жители Москвы, Санкт-Петербурга, Екатеринбурга и прилегающих к ним областей.</w:t>
      </w:r>
    </w:p>
    <w:p w14:paraId="38174827" w14:textId="77777777" w:rsidR="00906208" w:rsidRDefault="009F36D3">
      <w:hyperlink r:id="rId12" w:history="1">
        <w:r>
          <w:rPr>
            <w:rStyle w:val="DocumentOriginalLink0"/>
          </w:rPr>
          <w:t>https://www.depcen.ru/nazvany-samye-rasprostranennye-straxovye-riski-dlya-nedvizhimosti-rossiyan/</w:t>
        </w:r>
      </w:hyperlink>
    </w:p>
    <w:p w14:paraId="7037C938" w14:textId="77777777" w:rsidR="00906208" w:rsidRDefault="009F36D3">
      <w:r>
        <w:rPr>
          <w:sz w:val="18"/>
        </w:rPr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272F6D5F" w14:textId="77777777" w:rsidR="00906208" w:rsidRDefault="009F36D3">
      <w:pPr>
        <w:pStyle w:val="4"/>
      </w:pPr>
      <w:bookmarkStart w:id="6" w:name="d_920784bbd7cd413f94a5bb4ed470208f"/>
      <w:bookmarkEnd w:id="6"/>
      <w:r>
        <w:rPr>
          <w:rStyle w:val="DocumentDate0"/>
        </w:rPr>
        <w:t>14.11.2023 11:20</w:t>
      </w:r>
      <w:r>
        <w:br/>
      </w:r>
      <w:r>
        <w:rPr>
          <w:rStyle w:val="DocumentSource0"/>
        </w:rPr>
        <w:t>МирТесен - рекомендательная социальная сеть (menstois.ru)</w:t>
      </w:r>
      <w:r>
        <w:br/>
      </w:r>
      <w:r>
        <w:rPr>
          <w:rStyle w:val="DocumentName0"/>
        </w:rPr>
        <w:t>Названы самые распространенные страховые риски для недвижимости россиян</w:t>
      </w:r>
    </w:p>
    <w:p w14:paraId="61838B15" w14:textId="77777777" w:rsidR="00906208" w:rsidRDefault="009F36D3">
      <w:pPr>
        <w:pStyle w:val="DocumentBody"/>
      </w:pPr>
      <w:r>
        <w:t>Страховой полис - это надежный способ защитить собственность от ряда рисков и неприятностей. Во времена экономической турбулентности все больше россиян задумываются о страховании своего имущества от пожаров, потопов и других непредвиденных ситуаций, чтобы избежать финансовых потерь.</w:t>
      </w:r>
    </w:p>
    <w:p w14:paraId="0E7B9FF7" w14:textId="77777777" w:rsidR="00906208" w:rsidRDefault="009F36D3">
      <w:pPr>
        <w:pStyle w:val="DocumentBody"/>
      </w:pPr>
      <w:r>
        <w:t>Фото: wirestock-freepik.com</w:t>
      </w:r>
    </w:p>
    <w:p w14:paraId="37B47975" w14:textId="77777777" w:rsidR="00906208" w:rsidRDefault="009F36D3">
      <w:pPr>
        <w:pStyle w:val="DocumentBody"/>
      </w:pPr>
      <w:r>
        <w:t xml:space="preserve">Согласно данным </w:t>
      </w:r>
      <w:r>
        <w:rPr>
          <w:b/>
        </w:rPr>
        <w:t>Ассоциации профессиональных страховых брокеров</w:t>
      </w:r>
      <w:r>
        <w:t>, в первой половине 2023 года сборы по страхованию имущества выросли на 15% и достигли 109 млрд рублей.</w:t>
      </w:r>
    </w:p>
    <w:p w14:paraId="21A45639" w14:textId="77777777" w:rsidR="00906208" w:rsidRDefault="009F36D3">
      <w:pPr>
        <w:pStyle w:val="DocumentBody"/>
      </w:pPr>
      <w:r>
        <w:t xml:space="preserve">Как недавно сообщили в пресс-службе </w:t>
      </w:r>
      <w:r>
        <w:t>«Ингосстраха», первое место по сумме выплат за три квартала 2023 года среди клиентов компании заняли урегулированные случаи с пожарами - 53% от общего объема выплат. Вторую строчку заняли случаи повреждения имущества водой - порядка 29%. Еще 5% выплат пришлось на убытки, связанные с противоправными действиями третьих лиц, 4% - со стихийными бедствиями. Порядка 9% от объема выплат пришлось на прочие риски, куда вошла в том числе гражданская ответственность перед третьими лицами. Суммарно за девять месяцев те</w:t>
      </w:r>
      <w:r>
        <w:t>кущего года компания выплатила около 870 млн рублей по договорам страхования имущества физических лиц, заключили аналитики.</w:t>
      </w:r>
    </w:p>
    <w:p w14:paraId="388C7E95" w14:textId="77777777" w:rsidR="00906208" w:rsidRDefault="009F36D3">
      <w:pPr>
        <w:pStyle w:val="DocumentBody"/>
      </w:pPr>
      <w:r>
        <w:t>Как правильно застраховать имущество</w:t>
      </w:r>
    </w:p>
    <w:p w14:paraId="00E0E49D" w14:textId="77777777" w:rsidR="00906208" w:rsidRDefault="009F36D3">
      <w:pPr>
        <w:pStyle w:val="DocumentBody"/>
      </w:pPr>
      <w:r>
        <w:t xml:space="preserve">Экономически грамотные россияне все чаще задумываются о страховании квартир и </w:t>
      </w:r>
      <w:r>
        <w:t>загородных домов. Термин «застраховать дом» - это общее понятие. Обычно в полисе детально прописываются конкретные составные части недвижимости, на которые распространяется страховка.</w:t>
      </w:r>
    </w:p>
    <w:p w14:paraId="4EAEFD47" w14:textId="77777777" w:rsidR="00906208" w:rsidRDefault="009F36D3">
      <w:pPr>
        <w:pStyle w:val="DocumentBody"/>
      </w:pPr>
      <w:r>
        <w:lastRenderedPageBreak/>
        <w:t>Это могут быть конструктивные элементы, например фундамент и стены строения. Нередко страхуют внешнюю и внутреннюю отделку: сюда входят встроенная мебель, двери, обои, плитка и т.п. Предусмотрительные хозяева включают в страховой полис коммуникации и оборудование: бойлеры, трубы, сантехнику, вентиляционные системы.</w:t>
      </w:r>
    </w:p>
    <w:p w14:paraId="2A376702" w14:textId="77777777" w:rsidR="00906208" w:rsidRDefault="009F36D3">
      <w:pPr>
        <w:pStyle w:val="DocumentBody"/>
      </w:pPr>
      <w:r>
        <w:t>Застраховать можно и элементы движимого имущества: бытовую технику и электронику, газонокосилку или снегоуборщик. Зачастую владельцы дач защищают от рисков предметы ландшафта, например мостики, фонтаны, заборы и бассейны.</w:t>
      </w:r>
    </w:p>
    <w:p w14:paraId="2A779158" w14:textId="77777777" w:rsidR="00906208" w:rsidRDefault="009F36D3">
      <w:pPr>
        <w:pStyle w:val="DocumentBody"/>
      </w:pPr>
      <w:r>
        <w:t>При оформлении страховки могут понадобиться чеки и документы на имущество. Это поможет специалистам более точно определить его ценность. Оформляя страховой полис, важно внимательно изучить все условия: что именно и от чего страхуется. В случае происшествия эксперты рекомендуют незамедлительно обратиться в одну из служб для оформления соответствующих документов. Это могут быть представители МЧС, полиции, газовой службы и других организаций. Далее необходимо в течение пяти дней уведомить о случившемся страхов</w:t>
      </w:r>
      <w:r>
        <w:t>ую компанию. Кроме того, желательно сфотографировать или снять на видео последствия страхового случая.</w:t>
      </w:r>
    </w:p>
    <w:p w14:paraId="480F99BC" w14:textId="77777777" w:rsidR="00906208" w:rsidRDefault="009F36D3">
      <w:pPr>
        <w:pStyle w:val="DocumentBody"/>
      </w:pPr>
      <w:r>
        <w:t>Регионы-лидеры по выплатам</w:t>
      </w:r>
    </w:p>
    <w:p w14:paraId="1989A70D" w14:textId="77777777" w:rsidR="00906208" w:rsidRDefault="009F36D3">
      <w:pPr>
        <w:pStyle w:val="DocumentBody"/>
      </w:pPr>
      <w:r>
        <w:t>По статистике страховой компании, наибольшему риску повреждения водой подвержены квартиры: такие случаи занимают 79% выплат в этом сегменте за девять месяцев 2023 года. Что касается частных домов, то здесь 76% выплат пришлись на пожары.</w:t>
      </w:r>
    </w:p>
    <w:p w14:paraId="50DA6AD3" w14:textId="77777777" w:rsidR="00906208" w:rsidRDefault="009F36D3">
      <w:pPr>
        <w:pStyle w:val="DocumentBody"/>
      </w:pPr>
      <w:r>
        <w:t>«Наша статистика в очередной раз подтверждает, что страховать свое имущество - важное и нужное вложение денежных средств. Страховой полис гарантированно поможет минимизировать убытки и восстановить повреждения. Но самое главное - при наличии полиса клиент будет чувствовать себя уверенно и защищенно», - пояснил начальник управления урегулирования убытков страхования индивидуальных программ «Ингосстраха» Николай Цветницкий.</w:t>
      </w:r>
    </w:p>
    <w:p w14:paraId="6640F6F8" w14:textId="77777777" w:rsidR="00906208" w:rsidRDefault="009F36D3">
      <w:pPr>
        <w:pStyle w:val="DocumentBody"/>
      </w:pPr>
      <w:r>
        <w:t>Больше всего выплат по программам страхования имущества физических лиц за рассматриваемый период получили жители Москвы, Санкт-Петербурга, Екатеринбурга и прилегающих к ним областей.</w:t>
      </w:r>
    </w:p>
    <w:p w14:paraId="654F6B86" w14:textId="77777777" w:rsidR="00906208" w:rsidRDefault="009F36D3">
      <w:hyperlink r:id="rId13" w:history="1">
        <w:r>
          <w:rPr>
            <w:rStyle w:val="DocumentOriginalLink0"/>
          </w:rPr>
          <w:t>https://menstois.ru/nazvany-samye-rasprostranennye-straxovye-riski-dlya-nedvizhimosti-rossiyan/</w:t>
        </w:r>
      </w:hyperlink>
    </w:p>
    <w:p w14:paraId="32DCCEF2" w14:textId="77777777" w:rsidR="00906208" w:rsidRDefault="009F36D3">
      <w:r>
        <w:rPr>
          <w:sz w:val="18"/>
        </w:rPr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5BFBD688" w14:textId="77777777" w:rsidR="00906208" w:rsidRDefault="009F36D3">
      <w:pPr>
        <w:pStyle w:val="4"/>
      </w:pPr>
      <w:bookmarkStart w:id="7" w:name="d_c01ec97d62ad4b46b8358b6011b91a80"/>
      <w:bookmarkEnd w:id="7"/>
      <w:r>
        <w:rPr>
          <w:rStyle w:val="DocumentDate0"/>
        </w:rPr>
        <w:t>14.11.2023 11:08</w:t>
      </w:r>
      <w:r>
        <w:br/>
      </w:r>
      <w:r>
        <w:rPr>
          <w:rStyle w:val="DocumentSource0"/>
        </w:rPr>
        <w:t>МК (mk.ru)</w:t>
      </w:r>
      <w:r>
        <w:br/>
      </w:r>
      <w:r>
        <w:rPr>
          <w:rStyle w:val="DocumentName0"/>
        </w:rPr>
        <w:t>Названы самые распространенные страховые риски для недвижимости россиян</w:t>
      </w:r>
    </w:p>
    <w:p w14:paraId="6761F738" w14:textId="77777777" w:rsidR="00906208" w:rsidRDefault="009F36D3">
      <w:pPr>
        <w:pStyle w:val="DocumentBody"/>
      </w:pPr>
      <w:r>
        <w:t>Как защитить имущество от пожаров и потопов</w:t>
      </w:r>
    </w:p>
    <w:p w14:paraId="34561B0D" w14:textId="77777777" w:rsidR="00906208" w:rsidRDefault="009F36D3">
      <w:pPr>
        <w:pStyle w:val="DocumentBody"/>
      </w:pPr>
      <w:r>
        <w:t>Страховой полис - это надежный способ защитить собственность от ряда рисков и неприятностей. Во времена экономической турбулентности все больше россиян задумываются о страховании своего имущества от пожаров, потопов и других непредвиденных ситуаций, чтобы избежать финансовых потерь.</w:t>
      </w:r>
    </w:p>
    <w:p w14:paraId="6658974A" w14:textId="77777777" w:rsidR="00906208" w:rsidRDefault="009F36D3">
      <w:pPr>
        <w:pStyle w:val="DocumentBody"/>
      </w:pPr>
      <w:r>
        <w:t xml:space="preserve">Согласно данным </w:t>
      </w:r>
      <w:r>
        <w:rPr>
          <w:b/>
        </w:rPr>
        <w:t>Ассоциации профессиональных страховых брокеров</w:t>
      </w:r>
      <w:r>
        <w:t>, в первой половине 2023 года сборы по страхованию имущества выросли на 15% и достигли 109 млрд рублей.</w:t>
      </w:r>
    </w:p>
    <w:p w14:paraId="6FB0DC5A" w14:textId="77777777" w:rsidR="00906208" w:rsidRDefault="009F36D3">
      <w:pPr>
        <w:pStyle w:val="DocumentBody"/>
      </w:pPr>
      <w:r>
        <w:t>Как недавно сообщили в пресс-службе «Ингосстраха», первое место по сумме выплат за три квартала 2023 года среди клиентов компании заняли урегулированные случаи с пожарами - 53% от общего объема выплат. Вторую строчку заняли случаи повреждения имущества водой - порядка 29%. Еще 5% выплат пришлось на убытки, связанные с противоправными действиями третьих лиц, 4% - со стихийными бедствиями. Порядка 9% от объема выплат пришлось на прочие риски, куда вошла в том числе гражданская ответственность перед третьими л</w:t>
      </w:r>
      <w:r>
        <w:t>ицами. Суммарно за девять месяцев текущего года компания выплатила около 870 млн рублей по договорам страхования имущества физических лиц, заключили аналитики.</w:t>
      </w:r>
    </w:p>
    <w:p w14:paraId="6F026D2A" w14:textId="77777777" w:rsidR="00906208" w:rsidRDefault="009F36D3">
      <w:pPr>
        <w:pStyle w:val="DocumentBody"/>
      </w:pPr>
      <w:r>
        <w:t>Как правильно застраховать имущество</w:t>
      </w:r>
    </w:p>
    <w:p w14:paraId="4B22E9DB" w14:textId="77777777" w:rsidR="00906208" w:rsidRDefault="009F36D3">
      <w:pPr>
        <w:pStyle w:val="DocumentBody"/>
      </w:pPr>
      <w:r>
        <w:t>Экономически грамотные россияне все чаще задумываются о страховании квартир и загородных домов. Термин «застраховать дом» - это общее понятие. Обычно в полисе детально прописываются конкретные составные части недвижимости, на которые распространяется страховка.</w:t>
      </w:r>
    </w:p>
    <w:p w14:paraId="15724B4E" w14:textId="77777777" w:rsidR="00906208" w:rsidRDefault="009F36D3">
      <w:pPr>
        <w:pStyle w:val="DocumentBody"/>
      </w:pPr>
      <w:r>
        <w:t>Это могут быть конструктивные элементы, например фундамент и стены строения. Нередко страхуют внешнюю и внутреннюю отделку: сюда входят встроенная мебель, двери, обои, плитка и т.п. Предусмотрительные хозяева включают в страховой полис коммуникации и оборудование: бойлеры, трубы, сантехнику, вентиляционные системы.</w:t>
      </w:r>
    </w:p>
    <w:p w14:paraId="5CBFB385" w14:textId="77777777" w:rsidR="00906208" w:rsidRDefault="009F36D3">
      <w:pPr>
        <w:pStyle w:val="DocumentBody"/>
      </w:pPr>
      <w:r>
        <w:t>Застраховать можно и элементы движимого имущества: бытовую технику и электронику, газонокосилку или снегоуборщик. Зачастую владельцы дач защищают от рисков предметы ландшафта, например мостики, фонтаны, заборы и бассейны.</w:t>
      </w:r>
    </w:p>
    <w:p w14:paraId="4156DA65" w14:textId="77777777" w:rsidR="00906208" w:rsidRDefault="009F36D3">
      <w:pPr>
        <w:pStyle w:val="DocumentBody"/>
      </w:pPr>
      <w:r>
        <w:t>При оформлении страховки могут понадобиться чеки и документы на имущество. Это поможет специалистам более точно определить его ценность. Оформляя страховой полис, важно внимательно изучить все условия: что именно и от чего страхуется.</w:t>
      </w:r>
    </w:p>
    <w:p w14:paraId="3C052FCE" w14:textId="77777777" w:rsidR="00906208" w:rsidRDefault="009F36D3">
      <w:pPr>
        <w:pStyle w:val="DocumentBody"/>
      </w:pPr>
      <w:r>
        <w:lastRenderedPageBreak/>
        <w:t>В случае происшествия эксперты рекомендуют незамедлительно обратиться в одну из служб для оформления соответствующих документов. Это могут быть представители МЧС, полиции, газовой службы и других организаций. Далее необходимо в течение пяти дней уведомить о случившемся страховую компанию. Кроме того, желательно сфотографировать или снять на видео последствия страхового случая.</w:t>
      </w:r>
    </w:p>
    <w:p w14:paraId="2E07C6E2" w14:textId="77777777" w:rsidR="00906208" w:rsidRDefault="009F36D3">
      <w:pPr>
        <w:pStyle w:val="DocumentBody"/>
      </w:pPr>
      <w:r>
        <w:t>Регионы-лидеры по выплатам</w:t>
      </w:r>
    </w:p>
    <w:p w14:paraId="7B6585CB" w14:textId="77777777" w:rsidR="00906208" w:rsidRDefault="009F36D3">
      <w:pPr>
        <w:pStyle w:val="DocumentBody"/>
      </w:pPr>
      <w:r>
        <w:t>По статистике страховой компании, наибольшему риску повреждения водой подвержены квартиры: такие случаи занимают 79% выплат в этом сегменте за девять месяцев 2023 года. Что касается частных домов, то здесь 76% выплат пришлись на пожары.</w:t>
      </w:r>
    </w:p>
    <w:p w14:paraId="00CAB7B5" w14:textId="77777777" w:rsidR="00906208" w:rsidRDefault="009F36D3">
      <w:pPr>
        <w:pStyle w:val="DocumentBody"/>
      </w:pPr>
      <w:r>
        <w:t>«Наша статистика в очередной раз подтверждает, что страховать свое имущество - важное и нужное вложение денежных средств. Страховой полис гарантированно поможет минимизировать убытки и восстановить повреждения. Но самое главное - при наличии полиса клиент будет чувствовать себя уверенно и защищенно», - пояснил начальник управления урегулирования убытков страхования индивидуальных программ «Ингосстраха» Николай Цветницкий.</w:t>
      </w:r>
    </w:p>
    <w:p w14:paraId="7BF65113" w14:textId="77777777" w:rsidR="00906208" w:rsidRDefault="009F36D3">
      <w:pPr>
        <w:pStyle w:val="DocumentBody"/>
      </w:pPr>
      <w:r>
        <w:t>Больше всего выплат по программам страхования имущества физических лиц за рассматриваемый период получили жители Москвы, Санкт-Петербурга, Екатеринбурга и прилегающих к ним областей.</w:t>
      </w:r>
    </w:p>
    <w:p w14:paraId="33913A31" w14:textId="77777777" w:rsidR="00906208" w:rsidRDefault="009F36D3">
      <w:hyperlink r:id="rId14" w:history="1">
        <w:r>
          <w:rPr>
            <w:rStyle w:val="DocumentOriginalLink0"/>
          </w:rPr>
          <w:t>https://www.mk.ru/economics/2023/11/14/nazvany-samye-rasprostranennye-strakhovye-riski-dlya-nedvizhimosti-rossiyan.html</w:t>
        </w:r>
      </w:hyperlink>
    </w:p>
    <w:p w14:paraId="65724B95" w14:textId="77777777" w:rsidR="00906208" w:rsidRDefault="009F36D3">
      <w:r>
        <w:rPr>
          <w:sz w:val="18"/>
        </w:rPr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6CCA6E8A" w14:textId="77777777" w:rsidR="00906208" w:rsidRDefault="009F36D3">
      <w:pPr>
        <w:pStyle w:val="4"/>
      </w:pPr>
      <w:bookmarkStart w:id="8" w:name="d_8a490a72b8534b8baaf10803f485aef2"/>
      <w:bookmarkEnd w:id="8"/>
      <w:r>
        <w:rPr>
          <w:rStyle w:val="DocumentDate0"/>
        </w:rPr>
        <w:t>14.11.2023</w:t>
      </w:r>
      <w:r>
        <w:br/>
      </w:r>
      <w:r>
        <w:rPr>
          <w:rStyle w:val="DocumentSource0"/>
        </w:rPr>
        <w:t>БезФормата.com Севастополь (sevastopol.bezformata.com)</w:t>
      </w:r>
      <w:r>
        <w:br/>
      </w:r>
      <w:r>
        <w:rPr>
          <w:rStyle w:val="DocumentName0"/>
        </w:rPr>
        <w:t>Страховые риски: как правило оформить полис на свою недвижимость</w:t>
      </w:r>
    </w:p>
    <w:p w14:paraId="2CFF950D" w14:textId="77777777" w:rsidR="00906208" w:rsidRDefault="009F36D3">
      <w:pPr>
        <w:pStyle w:val="DocumentBody"/>
      </w:pPr>
      <w:r>
        <w:t xml:space="preserve">По итогам первого полугодия сборы по страхованию имущества выросли по сравнению с аналогичным прошлогодним периодом на 15% - с 95 млрд до 109 млрд рублей. Об этом сообщает "Российская газета" со ссылкой на председателя совета </w:t>
      </w:r>
      <w:r>
        <w:rPr>
          <w:b/>
        </w:rPr>
        <w:t>Ассоциации профессиональных страховых брокеров</w:t>
      </w:r>
      <w:r>
        <w:t xml:space="preserve"> (АПСБ) Катерину Якунину. Как отмечает пресс-служба компании "Ингосстрах", первое место по сумме выплат по итогам трех кварталов заняли урегулированные случаи с пожарами - 53% от общего объема выплат. Второе место заняли случаи повреждения имущества водой - 29%. Еще 5% выплат пришлось на убытки, связанные с противоправными действиями третьих лиц, 4% - со стихийными бедствиями. 9% от объема выплат пришлось на прочие риски, куда вошла в том числе гражданская ответ</w:t>
      </w:r>
      <w:r>
        <w:t>ственность перед третьими лицами. При этом, по итогам трех кварталов, выплаты компании клиентам по страховкам составили около 870 млн рублей. И это только по договорам страхования имущества физических лиц. При этом, больше всего выплат по программам страхования имущества физических лиц за рассматриваемый период получили жители Москвы, Санкт-Петербурга, Екатеринбурга и прилегающих к ним областей.</w:t>
      </w:r>
    </w:p>
    <w:p w14:paraId="6405E35F" w14:textId="77777777" w:rsidR="00906208" w:rsidRDefault="009F36D3">
      <w:pPr>
        <w:pStyle w:val="DocumentBody"/>
      </w:pPr>
      <w:r>
        <w:t>Как отмечают эксперты, термин "застраховать дом" - это общее понятие, тогда как в полисе детально прописываются конкретные составные части недвижимости, на которые распространяется страховка.</w:t>
      </w:r>
    </w:p>
    <w:p w14:paraId="50F09092" w14:textId="77777777" w:rsidR="00906208" w:rsidRDefault="009F36D3">
      <w:pPr>
        <w:pStyle w:val="DocumentBody"/>
      </w:pPr>
      <w:r>
        <w:t>Это могут быть конструктивные элементы, например фундамент и стены строения. Также страхуют внешнюю и внутреннюю отделку: сюда входят встроенная мебель, двери, обои, плитка и т.п. Нередко включают в страховой полис коммуникации и оборудование: бойлеры, трубы, сантехнику, вентиляционные системы. Застраховать можно также и элементы движимого имущества: бытовую технику и электронику, газонокосилку или снегоуборщик. Часто владельцы дач защищают от рисков предметы ландшафта, например мостики, фонтаны, заборы и б</w:t>
      </w:r>
      <w:r>
        <w:t>ассейны.</w:t>
      </w:r>
    </w:p>
    <w:p w14:paraId="37E721CF" w14:textId="77777777" w:rsidR="00906208" w:rsidRDefault="009F36D3">
      <w:pPr>
        <w:pStyle w:val="DocumentBody"/>
      </w:pPr>
      <w:r>
        <w:t>При оформлении страховки могут понадобиться чеки и документы на имущество, что поможет специалистам более точно определить его ценность. Именно, поэтому, специалисты советуют при оформлении страхового полиса, внимательно изучить все условия: что именно и от чего страхуется. В случае происшествия необходимо срочно обратиться в одну из служб для оформления соответствующих документов. Это могут быть представители МЧС, полиции, газовой службы и других организаций. Затем, в течение пяти дней уведомить о случивше</w:t>
      </w:r>
      <w:r>
        <w:t>мся страховую компанию. Кроме того, желательно сфотографировать или снять на видео последствия страхового случая. Как отмечают страховщики, наибольшему риску повреждения водой подвержены квартиры: такие случаи занимают 79% выплат в этом сегменте за девять месяцев 2023 года. А вот в случае частных домов, 76% выплат приходятся на пожары. Фото из архива "ИНФОРМЕР"</w:t>
      </w:r>
    </w:p>
    <w:p w14:paraId="3908C3D6" w14:textId="77777777" w:rsidR="00906208" w:rsidRDefault="009F36D3">
      <w:hyperlink r:id="rId15" w:history="1">
        <w:r>
          <w:rPr>
            <w:rStyle w:val="DocumentOriginalLink0"/>
          </w:rPr>
          <w:t>https://sevastopol.bezformata.com/listnews/strahovie-riski-kak-pravilo/124050068/</w:t>
        </w:r>
      </w:hyperlink>
    </w:p>
    <w:p w14:paraId="204DC714" w14:textId="77777777" w:rsidR="00906208" w:rsidRDefault="009F36D3">
      <w:r>
        <w:rPr>
          <w:sz w:val="18"/>
        </w:rPr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62DB180A" w14:textId="77777777" w:rsidR="00906208" w:rsidRDefault="009F36D3">
      <w:pPr>
        <w:pStyle w:val="4"/>
      </w:pPr>
      <w:bookmarkStart w:id="9" w:name="d_ddd29451556c4bdd90114ce5dd84c38b"/>
      <w:bookmarkEnd w:id="9"/>
      <w:r>
        <w:rPr>
          <w:rStyle w:val="DocumentDate0"/>
        </w:rPr>
        <w:t>14.11.2023</w:t>
      </w:r>
      <w:r>
        <w:br/>
      </w:r>
      <w:r>
        <w:rPr>
          <w:rStyle w:val="DocumentSource0"/>
        </w:rPr>
        <w:t>Ru24.net</w:t>
      </w:r>
      <w:r>
        <w:br/>
      </w:r>
      <w:r>
        <w:rPr>
          <w:rStyle w:val="DocumentName0"/>
        </w:rPr>
        <w:t>Страховые риски: как правильно оформить полис на свою недвижимость</w:t>
      </w:r>
    </w:p>
    <w:p w14:paraId="0A36264E" w14:textId="77777777" w:rsidR="00906208" w:rsidRDefault="009F36D3">
      <w:pPr>
        <w:pStyle w:val="DocumentBody"/>
      </w:pPr>
      <w:r>
        <w:t xml:space="preserve">По итогам первого полугодия сборы по страхованию имущества выросли по сравнению с аналогичным прошлогодним периодом на 15% - с 95 млрд до 109 млрд рублей. Об этом сообщает «Российская газета» со </w:t>
      </w:r>
      <w:r>
        <w:lastRenderedPageBreak/>
        <w:t xml:space="preserve">ссылкой на председателя совета </w:t>
      </w:r>
      <w:r>
        <w:rPr>
          <w:b/>
        </w:rPr>
        <w:t>Ассоциации профессиональных страховых брокеров</w:t>
      </w:r>
      <w:r>
        <w:t xml:space="preserve"> (АПСБ) Катерину Якунину.</w:t>
      </w:r>
    </w:p>
    <w:p w14:paraId="5A683CAD" w14:textId="77777777" w:rsidR="00906208" w:rsidRDefault="009F36D3">
      <w:pPr>
        <w:pStyle w:val="DocumentBody"/>
      </w:pPr>
      <w:r>
        <w:t>Как отмечает пресс-служба компании «Ингосстрах», первое место по сумме выплат по итогам трех кварталов заняли урегулированные случаи с пожарами - 53% от общего объема выплат.</w:t>
      </w:r>
    </w:p>
    <w:p w14:paraId="6BEC977B" w14:textId="77777777" w:rsidR="00906208" w:rsidRDefault="009F36D3">
      <w:pPr>
        <w:pStyle w:val="DocumentBody"/>
      </w:pPr>
      <w:r>
        <w:t>Второе место заняли случаи повреждения имущества водой - 29%. Еще 5% выплат пришлось на убытки, связанные с противоправными действиями третьих лиц, 4% - со стихийными бедствиями. 9% от объема выплат пришлось на прочие риски, куда вошла в том числе гражданская ответственность перед третьими лицами.</w:t>
      </w:r>
    </w:p>
    <w:p w14:paraId="6E7C3354" w14:textId="77777777" w:rsidR="00906208" w:rsidRDefault="009F36D3">
      <w:pPr>
        <w:pStyle w:val="DocumentBody"/>
      </w:pPr>
      <w:r>
        <w:t>При этом, по итогам трех кварталов, выплаты компании клиентам по страховкам составили около 870 млн рублей. И это только по договорам страхования имущества физических лиц. При этом, больше всего выплат по программам страхования имущества физических лиц за рассматриваемый период получили жители Москвы, Санкт-Петербурга, Екатеринбурга и прилегающих к ним областей.</w:t>
      </w:r>
    </w:p>
    <w:p w14:paraId="2DCA2237" w14:textId="77777777" w:rsidR="00906208" w:rsidRDefault="009F36D3">
      <w:pPr>
        <w:pStyle w:val="DocumentBody"/>
      </w:pPr>
      <w:r>
        <w:t>Как отмечают эксперты, термин «застраховать дом» - это общее понятие, тогда как в полисе детально прописываются конкретные составные части недвижимости, на которые распространяется страховка.</w:t>
      </w:r>
    </w:p>
    <w:p w14:paraId="3E8F65D5" w14:textId="77777777" w:rsidR="00906208" w:rsidRDefault="009F36D3">
      <w:pPr>
        <w:pStyle w:val="DocumentBody"/>
      </w:pPr>
      <w:r>
        <w:t>Это могут быть конструктивные элементы, например фундамент и стены строения. Также страхуют внешнюю и внутреннюю отделку: сюда входят встроенная мебель, двери, обои, плитка и т.п. Нередко включают в страховой полис коммуникации и оборудование: бойлеры, трубы, сантехнику, вентиляционные системы.</w:t>
      </w:r>
    </w:p>
    <w:p w14:paraId="1E426BA8" w14:textId="77777777" w:rsidR="00906208" w:rsidRDefault="009F36D3">
      <w:pPr>
        <w:pStyle w:val="DocumentBody"/>
      </w:pPr>
      <w:r>
        <w:t>Застраховать можно также и элементы движимого имущества: бытовую технику и электронику, газонокосилку или снегоуборщик. Часто владельцы дач защищают от рисков предметы ландшафта, например мостики, фонтаны, заборы и бассейны.</w:t>
      </w:r>
    </w:p>
    <w:p w14:paraId="7528C63F" w14:textId="77777777" w:rsidR="00906208" w:rsidRDefault="009F36D3">
      <w:pPr>
        <w:pStyle w:val="DocumentBody"/>
      </w:pPr>
      <w:r>
        <w:t>При оформлении страховки могут понадобиться чеки и документы на имущество, что поможет специалистам более точно определить его ценность.</w:t>
      </w:r>
    </w:p>
    <w:p w14:paraId="384A6443" w14:textId="77777777" w:rsidR="00906208" w:rsidRDefault="009F36D3">
      <w:pPr>
        <w:pStyle w:val="DocumentBody"/>
      </w:pPr>
      <w:r>
        <w:t>Именно, поэтому, специалисты советуют при оформлении страхового полиса, внимательно изучить все условия: что именно и от чего страхуется.</w:t>
      </w:r>
    </w:p>
    <w:p w14:paraId="18F51E1B" w14:textId="77777777" w:rsidR="00906208" w:rsidRDefault="009F36D3">
      <w:pPr>
        <w:pStyle w:val="DocumentBody"/>
      </w:pPr>
      <w:r>
        <w:t>В случае происшествия необходимо срочно обратиться в одну из служб для оформления соответствующих документов. Это могут быть представители МЧС, полиции, газовой службы и других организаций. Затем, в течение пяти дней уведомить о случившемся страховую компанию. Кроме того, желательно сфотографировать или снять на видео последствия страхового случая.</w:t>
      </w:r>
    </w:p>
    <w:p w14:paraId="0E90BB64" w14:textId="77777777" w:rsidR="00906208" w:rsidRDefault="009F36D3">
      <w:pPr>
        <w:pStyle w:val="DocumentBody"/>
      </w:pPr>
      <w:r>
        <w:t>Как отмечают страховщики, наибольшему риску повреждения водой подвержены квартиры: такие случаи занимают 79% выплат в этом сегменте за девять месяцев 2023 года. А вот в случае частных домов, 76% выплат приходятся на пожары.</w:t>
      </w:r>
    </w:p>
    <w:p w14:paraId="6171AD0A" w14:textId="77777777" w:rsidR="00906208" w:rsidRDefault="009F36D3">
      <w:pPr>
        <w:pStyle w:val="DocumentBody"/>
      </w:pPr>
      <w:r>
        <w:t>Фото из архива «ИНФОРМЕР»</w:t>
      </w:r>
    </w:p>
    <w:p w14:paraId="61083DEF" w14:textId="77777777" w:rsidR="00906208" w:rsidRDefault="009F36D3">
      <w:hyperlink r:id="rId16" w:history="1">
        <w:r>
          <w:rPr>
            <w:rStyle w:val="DocumentOriginalLink0"/>
          </w:rPr>
          <w:t>https://ru24.net/mix/364947219/</w:t>
        </w:r>
      </w:hyperlink>
    </w:p>
    <w:p w14:paraId="143CE9D8" w14:textId="77777777" w:rsidR="00906208" w:rsidRDefault="009F36D3">
      <w:r>
        <w:rPr>
          <w:sz w:val="18"/>
        </w:rPr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7FE3CC25" w14:textId="77777777" w:rsidR="00906208" w:rsidRDefault="009F36D3">
      <w:pPr>
        <w:pStyle w:val="4"/>
      </w:pPr>
      <w:bookmarkStart w:id="10" w:name="d_ebee47169c004f01be8acadf8587d83d"/>
      <w:bookmarkEnd w:id="10"/>
      <w:r>
        <w:rPr>
          <w:rStyle w:val="DocumentDate0"/>
        </w:rPr>
        <w:t>10.11.2023 15:31</w:t>
      </w:r>
      <w:r>
        <w:br/>
      </w:r>
      <w:r>
        <w:rPr>
          <w:rStyle w:val="DocumentSource0"/>
        </w:rPr>
        <w:t>АЭИ ПРАЙМ. Бизнес лента</w:t>
      </w:r>
      <w:r>
        <w:br/>
      </w:r>
      <w:r>
        <w:rPr>
          <w:rStyle w:val="DocumentName0"/>
        </w:rPr>
        <w:t>Пострадавшей на мосту в Подольске нужно обратиться к собственнику сооружения - страховщики</w:t>
      </w:r>
    </w:p>
    <w:p w14:paraId="611BAEFC" w14:textId="77777777" w:rsidR="00906208" w:rsidRDefault="009F36D3">
      <w:pPr>
        <w:pStyle w:val="DocumentBody"/>
      </w:pPr>
      <w:r>
        <w:t xml:space="preserve">МОСКВА, 10 ноя /ПРАЙМ/. Мост, скорее всего, не застрахован, пострадавшей женщине-водителю на мосту в Подольске нужно обратиться к собственнику сооружения за причинение вреда жизни и здоровью, сказали РИА Новости во Всероссийском союзе страховщиков (ВСС) и в </w:t>
      </w:r>
      <w:r>
        <w:rPr>
          <w:b/>
        </w:rPr>
        <w:t>Ассоциации профессиональных страховых брокеров</w:t>
      </w:r>
      <w:r>
        <w:t xml:space="preserve"> (АПСБ).</w:t>
      </w:r>
    </w:p>
    <w:p w14:paraId="7E14EA03" w14:textId="77777777" w:rsidR="00906208" w:rsidRDefault="009F36D3">
      <w:pPr>
        <w:pStyle w:val="DocumentBody"/>
      </w:pPr>
      <w:r>
        <w:t>Ранее в пятницу исполняющий обязанности главы городского округа Григорий Артамонов сообщил, что в связи с обрушением части моста через реку Пахра, находящегося на региональной дороге "Кутьино-Дубровицы", движение на участке временно закрыто. На месте работают все оперативные службы, обстоятельства произошедшего уточняются. Как уточнил РИА Новости представитель экстренных служб, в момент обрушения на мосту находилась легковая автомашина Skoda. Пострадавшая женщина-водитель госпитализирована в Подольскую горо</w:t>
      </w:r>
      <w:r>
        <w:t>дскую больницу.</w:t>
      </w:r>
    </w:p>
    <w:p w14:paraId="03626796" w14:textId="77777777" w:rsidR="00906208" w:rsidRDefault="009F36D3">
      <w:pPr>
        <w:pStyle w:val="DocumentBody"/>
      </w:pPr>
      <w:r>
        <w:t>"Вряд ли мост застрахован. Мосты не должны страховаться. Потенциально могут страховаться в добровольном порядке, но это государственная или муниципальная собственность и как правило такую собственность никто не страхует и тем более не страхуют ответственность при его эксплуатации. Пострадавшей надо обратиться к собственнику за причинение вреда жизни и здоровью", - сказали в ВСС.</w:t>
      </w:r>
    </w:p>
    <w:p w14:paraId="712C8795" w14:textId="77777777" w:rsidR="00906208" w:rsidRDefault="009F36D3">
      <w:pPr>
        <w:pStyle w:val="DocumentBody"/>
      </w:pPr>
      <w:r>
        <w:t>"Ответственность за мосты, дороги и прочие подобные объекты несет собственник (в лице местной администрации, региональных или федеральных органов власти - в зависимости от того, в чьей собственности находится мост). Страховать мосты от риска обрушения можно только в первые год-два года после их постройки как часть полиса строительно-монтажных рисков (СМР)", - также отметила председатель совета АПСБ Катерина Якунина..</w:t>
      </w:r>
    </w:p>
    <w:p w14:paraId="545A51C5" w14:textId="77777777" w:rsidR="00906208" w:rsidRDefault="009F36D3">
      <w:r>
        <w:rPr>
          <w:sz w:val="18"/>
        </w:rPr>
        <w:lastRenderedPageBreak/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27FFC91C" w14:textId="77777777" w:rsidR="00906208" w:rsidRDefault="009F36D3">
      <w:pPr>
        <w:pStyle w:val="4"/>
      </w:pPr>
      <w:bookmarkStart w:id="11" w:name="d_07335372d7694df78479278b4f68f1a5"/>
      <w:bookmarkEnd w:id="11"/>
      <w:r>
        <w:rPr>
          <w:rStyle w:val="DocumentDate0"/>
        </w:rPr>
        <w:t>10.11.2023 15:31</w:t>
      </w:r>
      <w:r>
        <w:br/>
      </w:r>
      <w:r>
        <w:rPr>
          <w:rStyle w:val="DocumentSource0"/>
        </w:rPr>
        <w:t>РИА Новости. Все Новости</w:t>
      </w:r>
      <w:r>
        <w:br/>
      </w:r>
      <w:r>
        <w:rPr>
          <w:rStyle w:val="DocumentName0"/>
        </w:rPr>
        <w:t>Пострадавшей на мосту в Подольске нужно обратиться к собственнику сооружения - страховщики</w:t>
      </w:r>
    </w:p>
    <w:p w14:paraId="1AD30925" w14:textId="77777777" w:rsidR="00906208" w:rsidRDefault="009F36D3">
      <w:pPr>
        <w:pStyle w:val="DocumentBody"/>
      </w:pPr>
      <w:r>
        <w:t xml:space="preserve">МОСКВА, 10 ноя - РИА Новости. Мост, </w:t>
      </w:r>
      <w:r>
        <w:t xml:space="preserve">скорее всего, не застрахован, пострадавшей женщине-водителю на мосту в Подольске нужно обратиться к собственнику сооружения за причинение вреда жизни и здоровью, сказали РИА Новости во Всероссийском союзе страховщиков (ВСС) и в </w:t>
      </w:r>
      <w:r>
        <w:rPr>
          <w:b/>
        </w:rPr>
        <w:t>Ассоциации профессиональных страховых брокеров</w:t>
      </w:r>
      <w:r>
        <w:t xml:space="preserve"> (АПСБ).</w:t>
      </w:r>
    </w:p>
    <w:p w14:paraId="2D129F58" w14:textId="77777777" w:rsidR="00906208" w:rsidRDefault="009F36D3">
      <w:pPr>
        <w:pStyle w:val="DocumentBody"/>
      </w:pPr>
      <w:r>
        <w:t>Ранее в пятницу исполняющий обязанности главы городского округа Григорий Артамонов сообщил, что в связи с обрушением части моста через реку Пахра, находящегося на региональной дороге "Кутьино-Дубровицы", движение на участке временно закрыто . На месте работают все оперативные службы, обстоятельства произошедшего уточняются. Как уточнил РИА Новости представитель экстренных служб, в момент обрушения на мосту находилась легковая автомашина Skoda. Пострадавшая женщина-водитель госпитализирована в Подольскую гор</w:t>
      </w:r>
      <w:r>
        <w:t>одскую больницу.</w:t>
      </w:r>
    </w:p>
    <w:p w14:paraId="3E77B0B6" w14:textId="77777777" w:rsidR="00906208" w:rsidRDefault="009F36D3">
      <w:pPr>
        <w:pStyle w:val="DocumentBody"/>
      </w:pPr>
      <w:r>
        <w:t>"Вряд ли мост застрахован. Мосты не должны страховаться. Потенциально могут страховаться в добровольном порядке, но это государственная или муниципальная собственность и как правило такую собственность никто не страхует и тем более не страхуют ответственность при его эксплуатации. Пострадавшей надо обратиться к собственнику за причинение вреда жизни и здоровью", - сказали в ВСС.</w:t>
      </w:r>
    </w:p>
    <w:p w14:paraId="10C3035F" w14:textId="77777777" w:rsidR="00906208" w:rsidRDefault="009F36D3">
      <w:pPr>
        <w:pStyle w:val="DocumentBody"/>
      </w:pPr>
      <w:r>
        <w:t>"Ответственность за мосты, дороги и прочие подобные объекты несет собственник (в лице местной администрации, региональных или федеральных органов власти - в зависимости от того, в чьей собственности находится мост). Страховать мосты от риска обрушения можно только в первые год-два года после их постройки как часть полиса строительно-монтажных рисков (СМР)", - также отметила председатель совета АПСБ Катерина Якунина.</w:t>
      </w:r>
    </w:p>
    <w:p w14:paraId="24651168" w14:textId="77777777" w:rsidR="00906208" w:rsidRDefault="009F36D3">
      <w:r>
        <w:rPr>
          <w:sz w:val="18"/>
        </w:rPr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5459779B" w14:textId="77777777" w:rsidR="00906208" w:rsidRDefault="009F36D3">
      <w:pPr>
        <w:pStyle w:val="4"/>
      </w:pPr>
      <w:bookmarkStart w:id="12" w:name="d_b32df40e54bb4c039b38050effed21a6"/>
      <w:bookmarkEnd w:id="12"/>
      <w:r>
        <w:rPr>
          <w:rStyle w:val="DocumentDate0"/>
        </w:rPr>
        <w:t>10.11.2023 15:31</w:t>
      </w:r>
      <w:r>
        <w:br/>
      </w:r>
      <w:r>
        <w:rPr>
          <w:rStyle w:val="DocumentSource0"/>
        </w:rPr>
        <w:t>РИА Новости. Главное</w:t>
      </w:r>
      <w:r>
        <w:br/>
      </w:r>
      <w:r>
        <w:rPr>
          <w:rStyle w:val="DocumentName0"/>
        </w:rPr>
        <w:t>Пострадавшей на мосту в Подольске нужно обратиться к собственнику сооружения - страховщики</w:t>
      </w:r>
    </w:p>
    <w:p w14:paraId="074E5153" w14:textId="77777777" w:rsidR="00906208" w:rsidRDefault="009F36D3">
      <w:pPr>
        <w:pStyle w:val="DocumentBody"/>
      </w:pPr>
      <w:r>
        <w:t xml:space="preserve">МОСКВА, 10 ноя - РИА Новости. Мост, скорее всего, не застрахован, пострадавшей женщине-водителю на мосту в Подольске нужно обратиться к собственнику сооружения за причинение вреда жизни и здоровью, сказали РИА Новости во Всероссийском союзе страховщиков (ВСС) и в </w:t>
      </w:r>
      <w:r>
        <w:rPr>
          <w:b/>
        </w:rPr>
        <w:t>Ассоциации профессиональных страховых брокеров</w:t>
      </w:r>
      <w:r>
        <w:t xml:space="preserve"> (АПСБ).</w:t>
      </w:r>
    </w:p>
    <w:p w14:paraId="629292B9" w14:textId="77777777" w:rsidR="00906208" w:rsidRDefault="009F36D3">
      <w:pPr>
        <w:pStyle w:val="DocumentBody"/>
      </w:pPr>
      <w:r>
        <w:t>Ранее в пятницу исполняющий обязанности главы городского округа Григорий Артамонов сообщил, что в связи с обрушением части моста через реку Пахра, находящегося на региональной дороге "Кутьино-Дубровицы", движение на участке временно закрыто . На месте работают все оперативные службы, обстоятельства произошедшего уточняются. Как уточнил РИА Новости представитель экстренных служб, в момент обрушения на мосту находилась легковая автомашина Skoda. Пострадавшая женщина-водитель госпитализирована в Подольскую гор</w:t>
      </w:r>
      <w:r>
        <w:t>одскую больницу.</w:t>
      </w:r>
    </w:p>
    <w:p w14:paraId="2C13BE8A" w14:textId="77777777" w:rsidR="00906208" w:rsidRDefault="009F36D3">
      <w:pPr>
        <w:pStyle w:val="DocumentBody"/>
      </w:pPr>
      <w:r>
        <w:t>"Вряд ли мост застрахован. Мосты не должны страховаться. Потенциально могут страховаться в добровольном порядке, но это государственная или муниципальная собственность и как правило такую собственность никто не страхует и тем более не страхуют ответственность при его эксплуатации. Пострадавшей надо обратиться к собственнику за причинение вреда жизни и здоровью", - сказали в ВСС.</w:t>
      </w:r>
    </w:p>
    <w:p w14:paraId="0C818D3A" w14:textId="77777777" w:rsidR="00906208" w:rsidRDefault="009F36D3">
      <w:pPr>
        <w:pStyle w:val="DocumentBody"/>
      </w:pPr>
      <w:r>
        <w:t>"Ответственность за мосты, дороги и прочие подобные объекты несет собственник (в лице местной администрации, региональных или федеральных органов власти - в зависимости от того, в чьей собственности находится мост). Страховать мосты от риска обрушения можно только в первые год-два года после их постройки как часть полиса строительно-монтажных рисков (СМР)", - также отметила председатель совета АПСБ Катерина Якунина.</w:t>
      </w:r>
    </w:p>
    <w:p w14:paraId="61139C6C" w14:textId="77777777" w:rsidR="00906208" w:rsidRDefault="009F36D3">
      <w:r>
        <w:rPr>
          <w:sz w:val="18"/>
        </w:rPr>
        <w:t>назад: </w:t>
      </w:r>
      <w:r>
        <w:rPr>
          <w:rStyle w:val="NavigationLink0"/>
        </w:rPr>
        <w:t>тем. карта</w:t>
      </w:r>
      <w:r>
        <w:t xml:space="preserve">, </w:t>
      </w:r>
      <w:r>
        <w:rPr>
          <w:rStyle w:val="NavigationLink0"/>
        </w:rPr>
        <w:t>дайджест</w:t>
      </w:r>
      <w:r>
        <w:t xml:space="preserve">, </w:t>
      </w:r>
      <w:r>
        <w:rPr>
          <w:rStyle w:val="NavigationLink0"/>
        </w:rPr>
        <w:t>оглавление</w:t>
      </w:r>
    </w:p>
    <w:p w14:paraId="4864B779" w14:textId="77777777" w:rsidR="00906208" w:rsidRDefault="009F36D3">
      <w:pPr>
        <w:pStyle w:val="DocumentBody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906208" w14:paraId="478FFC4B" w14:textId="77777777">
        <w:trPr>
          <w:trHeight w:val="3000"/>
        </w:trPr>
        <w:tc>
          <w:tcPr>
            <w:tcW w:w="9922" w:type="dxa"/>
            <w:vAlign w:val="bottom"/>
          </w:tcPr>
          <w:p w14:paraId="5ADF676F" w14:textId="77777777" w:rsidR="00906208" w:rsidRDefault="009F36D3">
            <w:pPr>
              <w:pStyle w:val="lastPage"/>
            </w:pPr>
            <w:r>
              <w:lastRenderedPageBreak/>
              <w:t>Подготовлено в департаменте аналитики и мониторингов информационного агентства «Интегрум»</w:t>
            </w:r>
          </w:p>
        </w:tc>
      </w:tr>
      <w:tr w:rsidR="00906208" w14:paraId="0761B405" w14:textId="77777777">
        <w:trPr>
          <w:trHeight w:val="1500"/>
        </w:trPr>
        <w:tc>
          <w:tcPr>
            <w:tcW w:w="9922" w:type="dxa"/>
            <w:vAlign w:val="bottom"/>
          </w:tcPr>
          <w:p w14:paraId="79CEA375" w14:textId="77777777" w:rsidR="00906208" w:rsidRDefault="009F36D3">
            <w:pPr>
              <w:pStyle w:val="lastPage"/>
            </w:pPr>
            <w:r>
              <w:t>+7 (495) 755-57-16</w:t>
            </w:r>
          </w:p>
        </w:tc>
      </w:tr>
      <w:tr w:rsidR="00906208" w14:paraId="2A420BEA" w14:textId="77777777">
        <w:tc>
          <w:tcPr>
            <w:tcW w:w="9922" w:type="dxa"/>
            <w:vAlign w:val="center"/>
          </w:tcPr>
          <w:p w14:paraId="4A43E8AD" w14:textId="77777777" w:rsidR="00906208" w:rsidRDefault="009F36D3">
            <w:pPr>
              <w:pStyle w:val="lastPage"/>
            </w:pPr>
            <w:hyperlink r:id="rId17" w:history="1">
              <w:r>
                <w:rPr>
                  <w:rStyle w:val="a9"/>
                </w:rPr>
                <w:t>www.integrum.ru</w:t>
              </w:r>
            </w:hyperlink>
          </w:p>
        </w:tc>
      </w:tr>
    </w:tbl>
    <w:p w14:paraId="42CFEC65" w14:textId="77777777" w:rsidR="00906208" w:rsidRDefault="009F36D3">
      <w:r>
        <w:br/>
      </w:r>
    </w:p>
    <w:sectPr w:rsidR="00906208">
      <w:headerReference w:type="default" r:id="rId18"/>
      <w:footerReference w:type="default" r:id="rId19"/>
      <w:pgSz w:w="11906" w:h="16838"/>
      <w:pgMar w:top="668" w:right="850" w:bottom="1134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C33A" w14:textId="77777777" w:rsidR="009F36D3" w:rsidRDefault="009F36D3">
      <w:pPr>
        <w:spacing w:before="0" w:after="0" w:line="240" w:lineRule="auto"/>
      </w:pPr>
      <w:r>
        <w:separator/>
      </w:r>
    </w:p>
  </w:endnote>
  <w:endnote w:type="continuationSeparator" w:id="0">
    <w:p w14:paraId="13F344F5" w14:textId="77777777" w:rsidR="009F36D3" w:rsidRDefault="009F36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B4C4" w14:textId="77777777" w:rsidR="00906208" w:rsidRDefault="009F36D3">
    <w:pPr>
      <w:pStyle w:val="af0"/>
      <w:jc w:val="right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027C6CDB" wp14:editId="7A68BFD5">
          <wp:simplePos x="0" y="0"/>
          <wp:positionH relativeFrom="margin">
            <wp:posOffset>-10795</wp:posOffset>
          </wp:positionH>
          <wp:positionV relativeFrom="margin">
            <wp:posOffset>9067800</wp:posOffset>
          </wp:positionV>
          <wp:extent cx="1072515" cy="327025"/>
          <wp:effectExtent l="0" t="0" r="0" b="0"/>
          <wp:wrapSquare wrapText="bothSides" distT="0" distB="0" distL="114300" distR="11430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2515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3A5D885D" w14:textId="77777777" w:rsidR="00906208" w:rsidRDefault="0090620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2268" w14:textId="77777777" w:rsidR="009F36D3" w:rsidRDefault="009F36D3">
      <w:pPr>
        <w:spacing w:before="0" w:after="0" w:line="240" w:lineRule="auto"/>
      </w:pPr>
      <w:r>
        <w:separator/>
      </w:r>
    </w:p>
  </w:footnote>
  <w:footnote w:type="continuationSeparator" w:id="0">
    <w:p w14:paraId="62A2938F" w14:textId="77777777" w:rsidR="009F36D3" w:rsidRDefault="009F36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Borders>
        <w:bottom w:val="single" w:sz="12" w:space="0" w:color="0070C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6160"/>
    </w:tblGrid>
    <w:tr w:rsidR="00906208" w14:paraId="7EDAEFDF" w14:textId="77777777">
      <w:trPr>
        <w:trHeight w:val="420"/>
      </w:trPr>
      <w:tc>
        <w:tcPr>
          <w:tcW w:w="4111" w:type="dxa"/>
          <w:tcBorders>
            <w:bottom w:val="single" w:sz="18" w:space="0" w:color="0070C0"/>
          </w:tcBorders>
          <w:tcMar>
            <w:left w:w="0" w:type="dxa"/>
            <w:right w:w="0" w:type="dxa"/>
          </w:tcMar>
        </w:tcPr>
        <w:p w14:paraId="54C8FAE7" w14:textId="77777777" w:rsidR="00906208" w:rsidRDefault="009F36D3">
          <w:pPr>
            <w:tabs>
              <w:tab w:val="left" w:pos="4305"/>
              <w:tab w:val="center" w:pos="4961"/>
            </w:tabs>
            <w:spacing w:line="240" w:lineRule="auto"/>
            <w:rPr>
              <w:color w:val="7F7F7F" w:themeColor="text1" w:themeTint="80"/>
              <w:sz w:val="22"/>
            </w:rPr>
          </w:pPr>
          <w:r>
            <w:rPr>
              <w:color w:val="7F7F7F" w:themeColor="text1" w:themeTint="80"/>
              <w:sz w:val="22"/>
            </w:rPr>
            <w:t>Обзор средств массовой информации</w:t>
          </w:r>
        </w:p>
      </w:tc>
      <w:tc>
        <w:tcPr>
          <w:tcW w:w="6160" w:type="dxa"/>
          <w:tcBorders>
            <w:bottom w:val="single" w:sz="18" w:space="0" w:color="0070C0"/>
          </w:tcBorders>
          <w:tcMar>
            <w:left w:w="0" w:type="dxa"/>
            <w:right w:w="0" w:type="dxa"/>
          </w:tcMar>
        </w:tcPr>
        <w:p w14:paraId="3D4E45DC" w14:textId="77777777" w:rsidR="00906208" w:rsidRDefault="009F36D3">
          <w:pPr>
            <w:jc w:val="right"/>
            <w:rPr>
              <w:color w:val="7F7F7F" w:themeColor="text1" w:themeTint="80"/>
              <w:sz w:val="22"/>
            </w:rPr>
          </w:pPr>
          <w:r>
            <w:rPr>
              <w:color w:val="7F7F7F" w:themeColor="text1" w:themeTint="80"/>
              <w:sz w:val="22"/>
            </w:rPr>
            <w:t>1 ноября 2023 - 30 ноября 2023</w:t>
          </w:r>
        </w:p>
      </w:tc>
    </w:tr>
  </w:tbl>
  <w:p w14:paraId="30312DE2" w14:textId="77777777" w:rsidR="00906208" w:rsidRDefault="00906208">
    <w:pPr>
      <w:tabs>
        <w:tab w:val="left" w:pos="4305"/>
        <w:tab w:val="center" w:pos="4961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08"/>
    <w:rsid w:val="00906208"/>
    <w:rsid w:val="009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3AC5"/>
  <w15:docId w15:val="{8C7C61BF-F3A3-402C-B4F5-C0295C2D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lang w:val="ru-RU" w:eastAsia="ru-RU" w:bidi="ar-SA"/>
      </w:rPr>
    </w:rPrDefault>
    <w:pPrDefault>
      <w:pPr>
        <w:spacing w:after="21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before="120" w:after="120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00" w:after="0"/>
      <w:outlineLvl w:val="0"/>
    </w:pPr>
    <w:rPr>
      <w:b/>
      <w:color w:val="0D0D0D" w:themeColor="text1" w:themeTint="F2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80" w:after="0" w:line="240" w:lineRule="auto"/>
      <w:outlineLvl w:val="1"/>
    </w:pPr>
    <w:rPr>
      <w:b/>
      <w:color w:val="0D0D0D" w:themeColor="text1" w:themeTint="F2"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80" w:after="0" w:line="240" w:lineRule="auto"/>
      <w:outlineLvl w:val="2"/>
    </w:pPr>
    <w:rPr>
      <w:color w:val="0D0D0D" w:themeColor="text1" w:themeTint="F2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line="24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after="240" w:line="240" w:lineRule="auto"/>
      <w:ind w:left="1134" w:right="567"/>
      <w:outlineLvl w:val="4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21">
    <w:name w:val="toc 2"/>
    <w:basedOn w:val="a"/>
    <w:next w:val="a"/>
    <w:link w:val="22"/>
    <w:uiPriority w:val="39"/>
    <w:pPr>
      <w:spacing w:before="60" w:after="0" w:line="240" w:lineRule="auto"/>
      <w:ind w:left="198"/>
    </w:pPr>
    <w:rPr>
      <w:smallCaps/>
      <w:sz w:val="22"/>
    </w:rPr>
  </w:style>
  <w:style w:type="character" w:customStyle="1" w:styleId="22">
    <w:name w:val="Оглавление 2 Знак"/>
    <w:basedOn w:val="1"/>
    <w:link w:val="21"/>
    <w:rPr>
      <w:smallCaps/>
      <w:sz w:val="22"/>
    </w:rPr>
  </w:style>
  <w:style w:type="paragraph" w:styleId="41">
    <w:name w:val="toc 4"/>
    <w:basedOn w:val="a"/>
    <w:next w:val="a"/>
    <w:link w:val="42"/>
    <w:uiPriority w:val="39"/>
    <w:pPr>
      <w:spacing w:before="0" w:after="0" w:line="240" w:lineRule="auto"/>
      <w:ind w:left="601"/>
    </w:pPr>
    <w:rPr>
      <w:sz w:val="18"/>
    </w:rPr>
  </w:style>
  <w:style w:type="character" w:customStyle="1" w:styleId="42">
    <w:name w:val="Оглавление 4 Знак"/>
    <w:basedOn w:val="1"/>
    <w:link w:val="41"/>
    <w:rPr>
      <w:sz w:val="18"/>
    </w:rPr>
  </w:style>
  <w:style w:type="paragraph" w:customStyle="1" w:styleId="a5">
    <w:name w:val="Подзаголовок документа"/>
    <w:basedOn w:val="a"/>
    <w:link w:val="a6"/>
    <w:pPr>
      <w:spacing w:before="0" w:after="0" w:line="480" w:lineRule="auto"/>
      <w:ind w:right="425"/>
    </w:pPr>
    <w:rPr>
      <w:sz w:val="24"/>
    </w:rPr>
  </w:style>
  <w:style w:type="character" w:customStyle="1" w:styleId="a6">
    <w:name w:val="Подзаголовок документа"/>
    <w:basedOn w:val="1"/>
    <w:link w:val="a5"/>
    <w:rPr>
      <w:sz w:val="24"/>
    </w:rPr>
  </w:style>
  <w:style w:type="paragraph" w:styleId="6">
    <w:name w:val="toc 6"/>
    <w:basedOn w:val="a"/>
    <w:next w:val="a"/>
    <w:link w:val="60"/>
    <w:uiPriority w:val="39"/>
    <w:pPr>
      <w:spacing w:before="0" w:after="0"/>
      <w:ind w:left="1000"/>
    </w:pPr>
    <w:rPr>
      <w:rFonts w:asciiTheme="minorHAnsi" w:hAnsiTheme="minorHAnsi"/>
      <w:sz w:val="18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18"/>
    </w:rPr>
  </w:style>
  <w:style w:type="paragraph" w:styleId="7">
    <w:name w:val="toc 7"/>
    <w:basedOn w:val="a"/>
    <w:next w:val="a"/>
    <w:link w:val="70"/>
    <w:uiPriority w:val="39"/>
    <w:pPr>
      <w:spacing w:before="0" w:after="0"/>
      <w:ind w:left="1200"/>
    </w:pPr>
    <w:rPr>
      <w:rFonts w:asciiTheme="minorHAnsi" w:hAnsiTheme="minorHAnsi"/>
      <w:sz w:val="18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18"/>
    </w:rPr>
  </w:style>
  <w:style w:type="paragraph" w:customStyle="1" w:styleId="Normal2">
    <w:name w:val="Normal2"/>
    <w:basedOn w:val="a"/>
    <w:link w:val="Normal20"/>
    <w:pPr>
      <w:spacing w:line="240" w:lineRule="auto"/>
    </w:pPr>
  </w:style>
  <w:style w:type="character" w:customStyle="1" w:styleId="Normal20">
    <w:name w:val="Normal2"/>
    <w:basedOn w:val="1"/>
    <w:link w:val="Normal2"/>
  </w:style>
  <w:style w:type="paragraph" w:customStyle="1" w:styleId="DoubleNameLink">
    <w:name w:val="Double_NameLink"/>
    <w:basedOn w:val="12"/>
    <w:link w:val="DoubleNameLink0"/>
    <w:rPr>
      <w:color w:val="0000FF"/>
      <w:sz w:val="18"/>
      <w:u w:val="single"/>
    </w:rPr>
  </w:style>
  <w:style w:type="character" w:customStyle="1" w:styleId="DoubleNameLink0">
    <w:name w:val="Double_NameLink"/>
    <w:basedOn w:val="a0"/>
    <w:link w:val="DoubleNameLink"/>
    <w:rPr>
      <w:rFonts w:ascii="Arial" w:hAnsi="Arial"/>
      <w:b w:val="0"/>
      <w:color w:val="0000FF"/>
      <w:sz w:val="18"/>
      <w:u w:val="single"/>
    </w:rPr>
  </w:style>
  <w:style w:type="paragraph" w:customStyle="1" w:styleId="DocumentDate">
    <w:name w:val="Document_Date"/>
    <w:basedOn w:val="12"/>
    <w:link w:val="DocumentDate0"/>
    <w:rPr>
      <w:sz w:val="16"/>
    </w:rPr>
  </w:style>
  <w:style w:type="character" w:customStyle="1" w:styleId="DocumentDate0">
    <w:name w:val="Document_Date"/>
    <w:basedOn w:val="a0"/>
    <w:link w:val="DocumentDate"/>
    <w:rPr>
      <w:rFonts w:ascii="Arial" w:hAnsi="Arial"/>
      <w:b w:val="0"/>
      <w:sz w:val="16"/>
    </w:rPr>
  </w:style>
  <w:style w:type="character" w:customStyle="1" w:styleId="30">
    <w:name w:val="Заголовок 3 Знак"/>
    <w:basedOn w:val="1"/>
    <w:link w:val="3"/>
    <w:rPr>
      <w:color w:val="0D0D0D" w:themeColor="text1" w:themeTint="F2"/>
      <w:sz w:val="28"/>
    </w:rPr>
  </w:style>
  <w:style w:type="paragraph" w:styleId="13">
    <w:name w:val="index 1"/>
    <w:basedOn w:val="a"/>
    <w:next w:val="a"/>
    <w:link w:val="14"/>
    <w:pPr>
      <w:spacing w:after="0" w:line="240" w:lineRule="auto"/>
      <w:ind w:left="200" w:hanging="200"/>
    </w:pPr>
  </w:style>
  <w:style w:type="character" w:customStyle="1" w:styleId="14">
    <w:name w:val="Указатель 1 Знак"/>
    <w:basedOn w:val="1"/>
    <w:link w:val="13"/>
  </w:style>
  <w:style w:type="paragraph" w:customStyle="1" w:styleId="DocumentSource">
    <w:name w:val="Document_Source"/>
    <w:basedOn w:val="12"/>
    <w:link w:val="DocumentSource0"/>
    <w:rPr>
      <w:sz w:val="16"/>
    </w:rPr>
  </w:style>
  <w:style w:type="character" w:customStyle="1" w:styleId="DocumentSource0">
    <w:name w:val="Document_Source"/>
    <w:basedOn w:val="a0"/>
    <w:link w:val="DocumentSource"/>
    <w:rPr>
      <w:rFonts w:ascii="Arial" w:hAnsi="Arial"/>
      <w:b w:val="0"/>
      <w:sz w:val="16"/>
    </w:rPr>
  </w:style>
  <w:style w:type="paragraph" w:customStyle="1" w:styleId="TitleDoubles">
    <w:name w:val="TitleDoubles"/>
    <w:basedOn w:val="a"/>
    <w:link w:val="TitleDoubles0"/>
    <w:pPr>
      <w:spacing w:line="240" w:lineRule="auto"/>
    </w:pPr>
    <w:rPr>
      <w:b/>
      <w:color w:val="808080"/>
    </w:rPr>
  </w:style>
  <w:style w:type="character" w:customStyle="1" w:styleId="TitleDoubles0">
    <w:name w:val="TitleDoubles"/>
    <w:basedOn w:val="1"/>
    <w:link w:val="TitleDoubles"/>
    <w:rPr>
      <w:b/>
      <w:color w:val="808080"/>
    </w:rPr>
  </w:style>
  <w:style w:type="paragraph" w:customStyle="1" w:styleId="ObjectIIP">
    <w:name w:val="Object_IIP"/>
    <w:basedOn w:val="12"/>
    <w:link w:val="ObjectIIP0"/>
  </w:style>
  <w:style w:type="character" w:customStyle="1" w:styleId="ObjectIIP0">
    <w:name w:val="Object_IIP"/>
    <w:basedOn w:val="a0"/>
    <w:link w:val="ObjectIIP"/>
    <w:rPr>
      <w:b w:val="0"/>
      <w:sz w:val="20"/>
    </w:rPr>
  </w:style>
  <w:style w:type="paragraph" w:styleId="a7">
    <w:name w:val="TOC Heading"/>
    <w:basedOn w:val="10"/>
    <w:next w:val="a"/>
    <w:link w:val="a8"/>
    <w:pPr>
      <w:outlineLvl w:val="8"/>
    </w:pPr>
    <w:rPr>
      <w:caps/>
      <w:color w:val="365F91" w:themeColor="accent1" w:themeShade="BF"/>
      <w:sz w:val="24"/>
    </w:rPr>
  </w:style>
  <w:style w:type="character" w:customStyle="1" w:styleId="a8">
    <w:name w:val="Заголовок оглавления Знак"/>
    <w:basedOn w:val="11"/>
    <w:link w:val="a7"/>
    <w:rPr>
      <w:b/>
      <w:caps/>
      <w:color w:val="365F91" w:themeColor="accent1" w:themeShade="BF"/>
      <w:sz w:val="24"/>
    </w:rPr>
  </w:style>
  <w:style w:type="paragraph" w:customStyle="1" w:styleId="NavigationLink">
    <w:name w:val="Navigation_Link"/>
    <w:basedOn w:val="15"/>
    <w:link w:val="NavigationLink0"/>
    <w:rPr>
      <w:color w:val="0000FF"/>
      <w:sz w:val="18"/>
    </w:rPr>
  </w:style>
  <w:style w:type="character" w:customStyle="1" w:styleId="NavigationLink0">
    <w:name w:val="Navigation_Link"/>
    <w:basedOn w:val="a9"/>
    <w:link w:val="NavigationLink"/>
    <w:rPr>
      <w:rFonts w:ascii="Arial" w:hAnsi="Arial"/>
      <w:color w:val="0000FF"/>
      <w:sz w:val="18"/>
      <w:u w:val="single"/>
    </w:rPr>
  </w:style>
  <w:style w:type="paragraph" w:customStyle="1" w:styleId="DocumentObjects">
    <w:name w:val="Document_Objects"/>
    <w:basedOn w:val="12"/>
    <w:link w:val="DocumentObjects0"/>
    <w:rPr>
      <w:b/>
      <w:sz w:val="18"/>
    </w:rPr>
  </w:style>
  <w:style w:type="character" w:customStyle="1" w:styleId="DocumentObjects0">
    <w:name w:val="Document_Objects"/>
    <w:basedOn w:val="a0"/>
    <w:link w:val="DocumentObjects"/>
    <w:rPr>
      <w:rFonts w:ascii="Arial" w:hAnsi="Arial"/>
      <w:b/>
      <w:sz w:val="18"/>
    </w:rPr>
  </w:style>
  <w:style w:type="paragraph" w:customStyle="1" w:styleId="DocumentOriginalLink">
    <w:name w:val="Document_OriginalLink"/>
    <w:basedOn w:val="NavigationLink"/>
    <w:link w:val="DocumentOriginalLink0"/>
  </w:style>
  <w:style w:type="character" w:customStyle="1" w:styleId="DocumentOriginalLink0">
    <w:name w:val="Document_OriginalLink"/>
    <w:basedOn w:val="NavigationLink0"/>
    <w:link w:val="DocumentOriginalLink"/>
    <w:rPr>
      <w:rFonts w:ascii="Arial" w:hAnsi="Arial"/>
      <w:b w:val="0"/>
      <w:color w:val="0000FF"/>
      <w:sz w:val="18"/>
      <w:u w:val="single"/>
    </w:rPr>
  </w:style>
  <w:style w:type="paragraph" w:styleId="31">
    <w:name w:val="toc 3"/>
    <w:basedOn w:val="a"/>
    <w:next w:val="a"/>
    <w:link w:val="32"/>
    <w:uiPriority w:val="39"/>
    <w:pPr>
      <w:spacing w:before="0" w:after="0" w:line="240" w:lineRule="auto"/>
      <w:ind w:left="403"/>
    </w:pPr>
    <w:rPr>
      <w:b/>
    </w:rPr>
  </w:style>
  <w:style w:type="character" w:customStyle="1" w:styleId="32">
    <w:name w:val="Оглавление 3 Знак"/>
    <w:basedOn w:val="1"/>
    <w:link w:val="31"/>
    <w:rPr>
      <w:b/>
    </w:rPr>
  </w:style>
  <w:style w:type="paragraph" w:customStyle="1" w:styleId="DocumentPerceptibility">
    <w:name w:val="Document_Perceptibility"/>
    <w:basedOn w:val="12"/>
    <w:link w:val="DocumentPerceptibility0"/>
    <w:rPr>
      <w:b/>
      <w:sz w:val="18"/>
    </w:rPr>
  </w:style>
  <w:style w:type="character" w:customStyle="1" w:styleId="DocumentPerceptibility0">
    <w:name w:val="Document_Perceptibility"/>
    <w:basedOn w:val="a0"/>
    <w:link w:val="DocumentPerceptibility"/>
    <w:rPr>
      <w:rFonts w:ascii="Arial" w:hAnsi="Arial"/>
      <w:b/>
      <w:sz w:val="18"/>
    </w:rPr>
  </w:style>
  <w:style w:type="paragraph" w:customStyle="1" w:styleId="TitleMonitoring">
    <w:name w:val="Title_Monitoring"/>
    <w:basedOn w:val="a"/>
    <w:link w:val="TitleMonitoring0"/>
    <w:rPr>
      <w:sz w:val="56"/>
    </w:rPr>
  </w:style>
  <w:style w:type="character" w:customStyle="1" w:styleId="TitleMonitoring0">
    <w:name w:val="Title_Monitoring"/>
    <w:basedOn w:val="1"/>
    <w:link w:val="TitleMonitoring"/>
    <w:rPr>
      <w:sz w:val="56"/>
    </w:rPr>
  </w:style>
  <w:style w:type="paragraph" w:customStyle="1" w:styleId="DocumentDoubles">
    <w:name w:val="Document_Doubles"/>
    <w:basedOn w:val="a"/>
    <w:next w:val="a"/>
    <w:link w:val="DocumentDoubles0"/>
    <w:pPr>
      <w:spacing w:line="240" w:lineRule="auto"/>
    </w:pPr>
    <w:rPr>
      <w:b/>
      <w:sz w:val="16"/>
    </w:rPr>
  </w:style>
  <w:style w:type="character" w:customStyle="1" w:styleId="DocumentDoubles0">
    <w:name w:val="Document_Doubles"/>
    <w:basedOn w:val="1"/>
    <w:link w:val="DocumentDoubles"/>
    <w:rPr>
      <w:b/>
      <w:sz w:val="16"/>
    </w:rPr>
  </w:style>
  <w:style w:type="paragraph" w:customStyle="1" w:styleId="EventsMainDocument">
    <w:name w:val="Events_MainDocument"/>
    <w:basedOn w:val="a"/>
    <w:link w:val="EventsMainDocument0"/>
    <w:pPr>
      <w:spacing w:before="480" w:line="240" w:lineRule="auto"/>
    </w:pPr>
    <w:rPr>
      <w:sz w:val="28"/>
    </w:rPr>
  </w:style>
  <w:style w:type="character" w:customStyle="1" w:styleId="EventsMainDocument0">
    <w:name w:val="Events_MainDocument"/>
    <w:basedOn w:val="1"/>
    <w:link w:val="EventsMainDocument"/>
    <w:rPr>
      <w:sz w:val="28"/>
    </w:rPr>
  </w:style>
  <w:style w:type="paragraph" w:customStyle="1" w:styleId="DocumentIIP">
    <w:name w:val="Document_IIP"/>
    <w:basedOn w:val="12"/>
    <w:link w:val="DocumentIIP0"/>
    <w:rPr>
      <w:b/>
      <w:sz w:val="18"/>
    </w:rPr>
  </w:style>
  <w:style w:type="character" w:customStyle="1" w:styleId="DocumentIIP0">
    <w:name w:val="Document_IIP"/>
    <w:basedOn w:val="a0"/>
    <w:link w:val="DocumentIIP"/>
    <w:rPr>
      <w:rFonts w:ascii="Arial" w:hAnsi="Arial"/>
      <w:b/>
      <w:sz w:val="18"/>
    </w:rPr>
  </w:style>
  <w:style w:type="character" w:customStyle="1" w:styleId="50">
    <w:name w:val="Заголовок 5 Знак"/>
    <w:basedOn w:val="1"/>
    <w:link w:val="5"/>
    <w:rPr>
      <w:i/>
      <w:sz w:val="1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No Spacing"/>
    <w:link w:val="ad"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character" w:customStyle="1" w:styleId="11">
    <w:name w:val="Заголовок 1 Знак"/>
    <w:basedOn w:val="1"/>
    <w:link w:val="10"/>
    <w:rPr>
      <w:b/>
      <w:color w:val="0D0D0D" w:themeColor="text1" w:themeTint="F2"/>
      <w:sz w:val="40"/>
    </w:rPr>
  </w:style>
  <w:style w:type="paragraph" w:customStyle="1" w:styleId="15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basedOn w:val="a"/>
    <w:next w:val="a"/>
    <w:link w:val="17"/>
    <w:uiPriority w:val="39"/>
    <w:pPr>
      <w:spacing w:before="60" w:after="60" w:line="240" w:lineRule="auto"/>
    </w:pPr>
    <w:rPr>
      <w:b/>
      <w:caps/>
      <w:sz w:val="22"/>
    </w:rPr>
  </w:style>
  <w:style w:type="character" w:customStyle="1" w:styleId="17">
    <w:name w:val="Оглавление 1 Знак"/>
    <w:basedOn w:val="1"/>
    <w:link w:val="16"/>
    <w:rPr>
      <w:b/>
      <w:caps/>
      <w:sz w:val="22"/>
    </w:rPr>
  </w:style>
  <w:style w:type="paragraph" w:customStyle="1" w:styleId="DocumentMetrix">
    <w:name w:val="DocumentMetrix"/>
    <w:basedOn w:val="DocumentBody"/>
    <w:link w:val="DocumentMetrix0"/>
    <w:pPr>
      <w:spacing w:before="120"/>
      <w:ind w:firstLine="0"/>
      <w:jc w:val="left"/>
    </w:pPr>
  </w:style>
  <w:style w:type="character" w:customStyle="1" w:styleId="DocumentMetrix0">
    <w:name w:val="DocumentMetrix"/>
    <w:basedOn w:val="DocumentBody0"/>
    <w:link w:val="DocumentMetrix"/>
    <w:rPr>
      <w:sz w:val="1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oubleOriginalLink">
    <w:name w:val="Double_OriginalLink"/>
    <w:basedOn w:val="NavigationLink"/>
    <w:link w:val="DoubleOriginalLink0"/>
    <w:rPr>
      <w:b/>
    </w:rPr>
  </w:style>
  <w:style w:type="character" w:customStyle="1" w:styleId="DoubleOriginalLink0">
    <w:name w:val="Double_OriginalLink"/>
    <w:basedOn w:val="NavigationLink0"/>
    <w:link w:val="DoubleOriginalLink"/>
    <w:rPr>
      <w:rFonts w:ascii="Arial" w:hAnsi="Arial"/>
      <w:b/>
      <w:color w:val="0000FF"/>
      <w:sz w:val="18"/>
      <w:u w:val="single"/>
    </w:rPr>
  </w:style>
  <w:style w:type="paragraph" w:styleId="9">
    <w:name w:val="toc 9"/>
    <w:basedOn w:val="a"/>
    <w:next w:val="a"/>
    <w:link w:val="90"/>
    <w:uiPriority w:val="39"/>
    <w:pPr>
      <w:spacing w:before="0" w:after="0"/>
      <w:ind w:left="1600"/>
    </w:pPr>
    <w:rPr>
      <w:rFonts w:asciiTheme="minorHAnsi" w:hAnsiTheme="minorHAnsi"/>
      <w:sz w:val="18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18"/>
    </w:rPr>
  </w:style>
  <w:style w:type="paragraph" w:customStyle="1" w:styleId="DocumentAir">
    <w:name w:val="Document_Air"/>
    <w:basedOn w:val="12"/>
    <w:link w:val="DocumentAir0"/>
    <w:rPr>
      <w:b/>
      <w:sz w:val="18"/>
    </w:rPr>
  </w:style>
  <w:style w:type="character" w:customStyle="1" w:styleId="DocumentAir0">
    <w:name w:val="Document_Air"/>
    <w:basedOn w:val="a0"/>
    <w:link w:val="DocumentAir"/>
    <w:rPr>
      <w:rFonts w:ascii="Arial" w:hAnsi="Arial"/>
      <w:b/>
      <w:sz w:val="18"/>
    </w:rPr>
  </w:style>
  <w:style w:type="paragraph" w:customStyle="1" w:styleId="DocumentNameLink">
    <w:name w:val="Document_NameLink"/>
    <w:basedOn w:val="12"/>
    <w:link w:val="DocumentNameLink0"/>
    <w:rPr>
      <w:color w:val="0000FF"/>
      <w:sz w:val="24"/>
      <w:u w:val="single"/>
    </w:rPr>
  </w:style>
  <w:style w:type="character" w:customStyle="1" w:styleId="DocumentNameLink0">
    <w:name w:val="Document_NameLink"/>
    <w:basedOn w:val="a0"/>
    <w:link w:val="DocumentNameLink"/>
    <w:rPr>
      <w:rFonts w:ascii="Arial" w:hAnsi="Arial"/>
      <w:b w:val="0"/>
      <w:color w:val="0000FF"/>
      <w:sz w:val="24"/>
      <w:u w:val="single"/>
    </w:rPr>
  </w:style>
  <w:style w:type="paragraph" w:customStyle="1" w:styleId="lastPage">
    <w:name w:val="lastPage"/>
    <w:basedOn w:val="a"/>
    <w:next w:val="a"/>
    <w:link w:val="lastPage0"/>
    <w:pPr>
      <w:spacing w:before="140" w:after="140" w:line="240" w:lineRule="auto"/>
    </w:pPr>
    <w:rPr>
      <w:sz w:val="36"/>
    </w:rPr>
  </w:style>
  <w:style w:type="character" w:customStyle="1" w:styleId="lastPage0">
    <w:name w:val="lastPage"/>
    <w:basedOn w:val="1"/>
    <w:link w:val="lastPage"/>
    <w:rPr>
      <w:sz w:val="36"/>
    </w:rPr>
  </w:style>
  <w:style w:type="paragraph" w:styleId="8">
    <w:name w:val="toc 8"/>
    <w:basedOn w:val="a"/>
    <w:next w:val="a"/>
    <w:link w:val="80"/>
    <w:uiPriority w:val="39"/>
    <w:pPr>
      <w:spacing w:before="0" w:after="0"/>
      <w:ind w:left="1400"/>
    </w:pPr>
    <w:rPr>
      <w:rFonts w:asciiTheme="minorHAnsi" w:hAnsiTheme="minorHAnsi"/>
      <w:sz w:val="18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1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1"/>
    <w:link w:val="ae"/>
  </w:style>
  <w:style w:type="paragraph" w:styleId="51">
    <w:name w:val="toc 5"/>
    <w:basedOn w:val="a"/>
    <w:next w:val="a"/>
    <w:link w:val="52"/>
    <w:uiPriority w:val="39"/>
    <w:pPr>
      <w:spacing w:before="0" w:after="0" w:line="240" w:lineRule="auto"/>
      <w:ind w:left="794"/>
    </w:pPr>
    <w:rPr>
      <w:i/>
      <w:sz w:val="18"/>
    </w:rPr>
  </w:style>
  <w:style w:type="character" w:customStyle="1" w:styleId="52">
    <w:name w:val="Оглавление 5 Знак"/>
    <w:basedOn w:val="1"/>
    <w:link w:val="51"/>
    <w:rPr>
      <w:i/>
      <w:sz w:val="1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paragraph" w:customStyle="1" w:styleId="af2">
    <w:name w:val="Содержание"/>
    <w:link w:val="af3"/>
    <w:pPr>
      <w:keepNext/>
      <w:keepLines/>
      <w:pageBreakBefore/>
      <w:spacing w:after="480" w:line="240" w:lineRule="auto"/>
    </w:pPr>
    <w:rPr>
      <w:color w:val="333333"/>
      <w:sz w:val="40"/>
    </w:rPr>
  </w:style>
  <w:style w:type="character" w:customStyle="1" w:styleId="af3">
    <w:name w:val="Содержание"/>
    <w:link w:val="af2"/>
    <w:rPr>
      <w:color w:val="333333"/>
      <w:sz w:val="40"/>
    </w:rPr>
  </w:style>
  <w:style w:type="paragraph" w:customStyle="1" w:styleId="DocumentAuthor">
    <w:name w:val="DocumentAuthor"/>
    <w:basedOn w:val="a"/>
    <w:next w:val="a"/>
    <w:link w:val="DocumentAuthor0"/>
    <w:rPr>
      <w:sz w:val="16"/>
    </w:rPr>
  </w:style>
  <w:style w:type="character" w:customStyle="1" w:styleId="DocumentAuthor0">
    <w:name w:val="DocumentAuthor"/>
    <w:basedOn w:val="1"/>
    <w:link w:val="DocumentAuthor"/>
    <w:rPr>
      <w:sz w:val="16"/>
    </w:rPr>
  </w:style>
  <w:style w:type="paragraph" w:customStyle="1" w:styleId="DocumentName">
    <w:name w:val="Document_Name"/>
    <w:basedOn w:val="12"/>
    <w:link w:val="DocumentName0"/>
    <w:rPr>
      <w:sz w:val="24"/>
    </w:rPr>
  </w:style>
  <w:style w:type="character" w:customStyle="1" w:styleId="DocumentName0">
    <w:name w:val="Document_Name"/>
    <w:basedOn w:val="a0"/>
    <w:link w:val="DocumentName"/>
    <w:rPr>
      <w:rFonts w:ascii="Arial" w:hAnsi="Arial"/>
      <w:b w:val="0"/>
      <w:sz w:val="24"/>
    </w:rPr>
  </w:style>
  <w:style w:type="paragraph" w:customStyle="1" w:styleId="DocumentMeta">
    <w:name w:val="DocumentMeta"/>
    <w:basedOn w:val="a"/>
    <w:next w:val="a"/>
    <w:link w:val="DocumentMeta0"/>
    <w:rPr>
      <w:i/>
    </w:rPr>
  </w:style>
  <w:style w:type="character" w:customStyle="1" w:styleId="DocumentMeta0">
    <w:name w:val="DocumentMeta"/>
    <w:basedOn w:val="1"/>
    <w:link w:val="DocumentMeta"/>
    <w:rPr>
      <w:i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color w:val="404040" w:themeColor="text1" w:themeTint="BF"/>
      <w:spacing w:val="15"/>
      <w:sz w:val="40"/>
    </w:rPr>
  </w:style>
  <w:style w:type="character" w:customStyle="1" w:styleId="af5">
    <w:name w:val="Подзаголовок Знак"/>
    <w:basedOn w:val="1"/>
    <w:link w:val="af4"/>
    <w:rPr>
      <w:color w:val="404040" w:themeColor="text1" w:themeTint="BF"/>
      <w:spacing w:val="15"/>
      <w:sz w:val="40"/>
    </w:rPr>
  </w:style>
  <w:style w:type="paragraph" w:customStyle="1" w:styleId="DocumentBody">
    <w:name w:val="DocumentBody"/>
    <w:basedOn w:val="a"/>
    <w:link w:val="DocumentBody0"/>
    <w:pPr>
      <w:spacing w:before="0" w:line="240" w:lineRule="auto"/>
      <w:ind w:firstLine="567"/>
      <w:jc w:val="both"/>
    </w:pPr>
    <w:rPr>
      <w:sz w:val="18"/>
    </w:rPr>
  </w:style>
  <w:style w:type="character" w:customStyle="1" w:styleId="DocumentBody0">
    <w:name w:val="DocumentBody"/>
    <w:basedOn w:val="1"/>
    <w:link w:val="DocumentBody"/>
    <w:rPr>
      <w:sz w:val="1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basedOn w:val="a"/>
    <w:next w:val="a"/>
    <w:link w:val="af7"/>
    <w:uiPriority w:val="10"/>
    <w:qFormat/>
    <w:pPr>
      <w:spacing w:before="0" w:after="300" w:line="240" w:lineRule="auto"/>
      <w:contextualSpacing/>
    </w:pPr>
    <w:rPr>
      <w:color w:val="404040" w:themeColor="text1" w:themeTint="BF"/>
      <w:spacing w:val="5"/>
      <w:sz w:val="40"/>
    </w:rPr>
  </w:style>
  <w:style w:type="character" w:customStyle="1" w:styleId="af7">
    <w:name w:val="Заголовок Знак"/>
    <w:basedOn w:val="1"/>
    <w:link w:val="af6"/>
    <w:rPr>
      <w:color w:val="404040" w:themeColor="text1" w:themeTint="BF"/>
      <w:spacing w:val="5"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color w:val="0D0D0D" w:themeColor="text1" w:themeTint="F2"/>
      <w:sz w:val="36"/>
    </w:rPr>
  </w:style>
  <w:style w:type="paragraph" w:customStyle="1" w:styleId="12">
    <w:name w:val="Основной шрифт абзаца1"/>
    <w:link w:val="af8"/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InnerTable">
    <w:name w:val="InnerTable"/>
    <w:basedOn w:val="a1"/>
    <w:pPr>
      <w:spacing w:before="120" w:after="120" w:line="240" w:lineRule="auto"/>
    </w:pPr>
    <w:rPr>
      <w:sz w:val="18"/>
    </w:r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</w:style>
  <w:style w:type="table" w:customStyle="1" w:styleId="RegionTable">
    <w:name w:val="RegionTable"/>
    <w:basedOn w:val="a1"/>
    <w:pPr>
      <w:spacing w:after="0" w:line="240" w:lineRule="auto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Integrum">
    <w:name w:val="Integrum"/>
    <w:basedOn w:val="a1"/>
    <w:pPr>
      <w:spacing w:before="120" w:after="120" w:line="240" w:lineRule="auto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i24.com/exclusive/407649-ingosstrah-perechislil-samye-rasprostranennye-strahovye-riski-dlja-nedvizhimosti-rossijan.html" TargetMode="External"/><Relationship Id="rId13" Type="http://schemas.openxmlformats.org/officeDocument/2006/relationships/hyperlink" Target="https://menstois.ru/nazvany-samye-rasprostranennye-straxovye-riski-dlya-nedvizhimosti-rossiyan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z.ru/1612885/mariia-kolobova/k-vashim-gosuslugam-ispolzovanie-qr-s-portala-vmesto-pasporta-protestiruiut-v-2024-m" TargetMode="External"/><Relationship Id="rId12" Type="http://schemas.openxmlformats.org/officeDocument/2006/relationships/hyperlink" Target="https://www.depcen.ru/nazvany-samye-rasprostranennye-straxovye-riski-dlya-nedvizhimosti-rossiyan/" TargetMode="External"/><Relationship Id="rId17" Type="http://schemas.openxmlformats.org/officeDocument/2006/relationships/hyperlink" Target="https://www.integru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24.net/mix/36494721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ews-life.pro/moscow/36494721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vastopol.bezformata.com/listnews/strahovie-riski-kak-pravilo/124050068/" TargetMode="External"/><Relationship Id="rId10" Type="http://schemas.openxmlformats.org/officeDocument/2006/relationships/hyperlink" Target="https://smionlain.ru/2023/11/15/nazvany-samye-rasprostranennye-strahovye-riski-dlya-nedvizhimosti-rossiyan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ni24.com/exclusive/407649-ingosstrah-perechislil-samye-rasprostranennye-strahovye-riski-dlja-nedvizhimosti-rossijan.html" TargetMode="External"/><Relationship Id="rId14" Type="http://schemas.openxmlformats.org/officeDocument/2006/relationships/hyperlink" Target="https://www.mk.ru/economics/2023/11/14/nazvany-samye-rasprostranennye-strakhovye-riski-dlya-nedvizhimosti-rossiya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6600</Words>
  <Characters>37625</Characters>
  <Application>Microsoft Office Word</Application>
  <DocSecurity>0</DocSecurity>
  <Lines>313</Lines>
  <Paragraphs>88</Paragraphs>
  <ScaleCrop>false</ScaleCrop>
  <Company/>
  <LinksUpToDate>false</LinksUpToDate>
  <CharactersWithSpaces>44137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apsb1</dc:creator>
  <cp:lastModifiedBy>Сергей Буйвидович</cp:lastModifiedBy>
  <cp:revision>2</cp:revision>
  <dcterms:created xsi:type="dcterms:W3CDTF">2023-11-30T12:17:00Z</dcterms:created>
  <dcterms:modified xsi:type="dcterms:W3CDTF">2023-11-30T12:17:00Z</dcterms:modified>
</cp:coreProperties>
</file>