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FC010" w14:textId="0DD78DAF" w:rsidR="000C5A2E" w:rsidRPr="00070A7C" w:rsidRDefault="00070A7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70A7C">
        <w:rPr>
          <w:rFonts w:ascii="Times New Roman" w:hAnsi="Times New Roman" w:cs="Times New Roman"/>
          <w:b/>
          <w:bCs/>
          <w:sz w:val="24"/>
          <w:szCs w:val="24"/>
          <w:u w:val="single"/>
        </w:rPr>
        <w:t>Количество страховых брокеров остается стабильным более полугода из-за ожидающихся рынком решений по снижению регуляторной нагрузки</w:t>
      </w:r>
      <w:r w:rsidRPr="00070A7C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74A90787" w14:textId="77777777" w:rsidR="00070A7C" w:rsidRPr="00070A7C" w:rsidRDefault="00070A7C">
      <w:pPr>
        <w:rPr>
          <w:rFonts w:ascii="Times New Roman" w:hAnsi="Times New Roman" w:cs="Times New Roman"/>
          <w:sz w:val="24"/>
          <w:szCs w:val="24"/>
        </w:rPr>
      </w:pPr>
    </w:p>
    <w:p w14:paraId="009872F7" w14:textId="4499ABA6" w:rsidR="00070A7C" w:rsidRPr="00070A7C" w:rsidRDefault="00070A7C">
      <w:pPr>
        <w:rPr>
          <w:rFonts w:ascii="Times New Roman" w:hAnsi="Times New Roman" w:cs="Times New Roman"/>
          <w:sz w:val="24"/>
          <w:szCs w:val="24"/>
        </w:rPr>
      </w:pPr>
      <w:r w:rsidRPr="00070A7C">
        <w:rPr>
          <w:rFonts w:ascii="Times New Roman" w:hAnsi="Times New Roman" w:cs="Times New Roman"/>
          <w:sz w:val="24"/>
          <w:szCs w:val="24"/>
        </w:rPr>
        <w:t>Согласно опубликованному сегодня Банком России реестру субъектов страхового дела, количество страховых брокеров в РФ остается неизменным более полугода - с октября 2022 года - и на сегодняшний составляет 57 компаний.</w:t>
      </w:r>
      <w:r w:rsidRPr="00070A7C">
        <w:rPr>
          <w:rFonts w:ascii="Times New Roman" w:hAnsi="Times New Roman" w:cs="Times New Roman"/>
          <w:sz w:val="24"/>
          <w:szCs w:val="24"/>
        </w:rPr>
        <w:t xml:space="preserve"> </w:t>
      </w:r>
      <w:r w:rsidRPr="00070A7C">
        <w:rPr>
          <w:rFonts w:ascii="Times New Roman" w:hAnsi="Times New Roman" w:cs="Times New Roman"/>
          <w:sz w:val="24"/>
          <w:szCs w:val="24"/>
        </w:rPr>
        <w:t xml:space="preserve">Участники рынка страховых посредников, желающие работать в качестве страховых брокеров, не получают лицензии на брокерскую деятельность из-за ожидающихся рынком решений в части снижения регуляторной нагрузки. Об этом </w:t>
      </w:r>
      <w:r w:rsidRPr="00070A7C">
        <w:rPr>
          <w:rFonts w:ascii="Times New Roman" w:hAnsi="Times New Roman" w:cs="Times New Roman"/>
          <w:sz w:val="24"/>
          <w:szCs w:val="24"/>
        </w:rPr>
        <w:t>сообщила глава</w:t>
      </w:r>
      <w:r w:rsidRPr="00070A7C">
        <w:rPr>
          <w:rFonts w:ascii="Times New Roman" w:hAnsi="Times New Roman" w:cs="Times New Roman"/>
          <w:sz w:val="24"/>
          <w:szCs w:val="24"/>
        </w:rPr>
        <w:t xml:space="preserve"> Совета Ассоциации Профессиональных Страховых Брокеров (АПСБ) Катерина Якунина. </w:t>
      </w:r>
      <w:r w:rsidRPr="00070A7C">
        <w:rPr>
          <w:rFonts w:ascii="Times New Roman" w:hAnsi="Times New Roman" w:cs="Times New Roman"/>
          <w:sz w:val="24"/>
          <w:szCs w:val="24"/>
        </w:rPr>
        <w:br/>
      </w:r>
      <w:r w:rsidRPr="00070A7C">
        <w:rPr>
          <w:rFonts w:ascii="Times New Roman" w:hAnsi="Times New Roman" w:cs="Times New Roman"/>
          <w:sz w:val="24"/>
          <w:szCs w:val="24"/>
        </w:rPr>
        <w:br/>
        <w:t xml:space="preserve">Она напомнила, что в настоящее время между профсообществом и регулятором продолжается конструктивный диалог о возможной замене лицензирования страховых брокеров их членством в АПСБ. Это позволит без снижения качества надзора и появления рисков недобросовестного поведения сделать регуляторную нагрузку для страховых брокеров соответствующей их размеру, сложности бизнеса и возможностям. </w:t>
      </w:r>
      <w:r w:rsidRPr="00070A7C">
        <w:rPr>
          <w:rFonts w:ascii="Times New Roman" w:hAnsi="Times New Roman" w:cs="Times New Roman"/>
          <w:sz w:val="24"/>
          <w:szCs w:val="24"/>
        </w:rPr>
        <w:br/>
      </w:r>
      <w:r w:rsidRPr="00070A7C">
        <w:rPr>
          <w:rFonts w:ascii="Times New Roman" w:hAnsi="Times New Roman" w:cs="Times New Roman"/>
          <w:sz w:val="24"/>
          <w:szCs w:val="24"/>
        </w:rPr>
        <w:br/>
        <w:t xml:space="preserve">В то же время, наличие лицензии страхового брокера воспринимается клиентами как знак качества и надежности: это означает, что компания подотчетна не только Банку России, но и АПСБ, а также на нее распространяются стандарты профессиональной деятельности, утверждаемые ассоциацией. </w:t>
      </w:r>
      <w:r w:rsidRPr="00070A7C">
        <w:rPr>
          <w:rFonts w:ascii="Times New Roman" w:hAnsi="Times New Roman" w:cs="Times New Roman"/>
          <w:sz w:val="24"/>
          <w:szCs w:val="24"/>
        </w:rPr>
        <w:br/>
      </w:r>
      <w:r w:rsidRPr="00070A7C">
        <w:rPr>
          <w:rFonts w:ascii="Times New Roman" w:hAnsi="Times New Roman" w:cs="Times New Roman"/>
          <w:sz w:val="24"/>
          <w:szCs w:val="24"/>
        </w:rPr>
        <w:br/>
        <w:t xml:space="preserve">“Количество страховых брокеров почти неизменно уже несколько лет и составляет около 60 компаний. При этом сейчас роль страхового брокера в сборах страховых компаний значительно возрастает: </w:t>
      </w:r>
      <w:r w:rsidRPr="00070A7C">
        <w:rPr>
          <w:rFonts w:ascii="Times New Roman" w:hAnsi="Times New Roman" w:cs="Times New Roman"/>
          <w:sz w:val="24"/>
          <w:szCs w:val="24"/>
        </w:rPr>
        <w:t>так несмотря на то, что</w:t>
      </w:r>
      <w:r w:rsidRPr="00070A7C">
        <w:rPr>
          <w:rFonts w:ascii="Times New Roman" w:hAnsi="Times New Roman" w:cs="Times New Roman"/>
          <w:sz w:val="24"/>
          <w:szCs w:val="24"/>
        </w:rPr>
        <w:t xml:space="preserve"> в целом в 2022 году страховой рынок стагнировал, сборы страховщиков через страховых брокеров, по данным ЦБ, увеличились по сравнению с 2021 годом на 20% (с 75,8 млрд до 90,8 млрд рублей). Есть компании, которые хотели бы стать участниками рынка страховых брокеров, но не торопятся получать лицензию из-за ведущихся переговоров о судьбе лицензирования страховых посредников в целом”, - сказала Катерина Якунина. </w:t>
      </w:r>
    </w:p>
    <w:p w14:paraId="7E78DC5A" w14:textId="77777777" w:rsidR="00070A7C" w:rsidRPr="00070A7C" w:rsidRDefault="00070A7C">
      <w:pPr>
        <w:rPr>
          <w:rFonts w:ascii="Times New Roman" w:hAnsi="Times New Roman" w:cs="Times New Roman"/>
          <w:sz w:val="24"/>
          <w:szCs w:val="24"/>
        </w:rPr>
      </w:pPr>
    </w:p>
    <w:sectPr w:rsidR="00070A7C" w:rsidRPr="00070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77681"/>
    <w:rsid w:val="000160B9"/>
    <w:rsid w:val="00070A7C"/>
    <w:rsid w:val="000C5A2E"/>
    <w:rsid w:val="00B7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64CA4"/>
  <w15:chartTrackingRefBased/>
  <w15:docId w15:val="{DEEBCADA-DA99-47E4-A7D5-513734D7C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Буйвидович</dc:creator>
  <cp:keywords/>
  <dc:description/>
  <cp:lastModifiedBy>Сергей Буйвидович</cp:lastModifiedBy>
  <cp:revision>2</cp:revision>
  <dcterms:created xsi:type="dcterms:W3CDTF">2023-04-21T12:00:00Z</dcterms:created>
  <dcterms:modified xsi:type="dcterms:W3CDTF">2023-04-21T12:02:00Z</dcterms:modified>
</cp:coreProperties>
</file>