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45745" w14:textId="77777777" w:rsidR="00DA4928" w:rsidRDefault="00042747" w:rsidP="00042747">
      <w:pPr>
        <w:spacing w:after="0"/>
        <w:contextualSpacing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20CBD21F" wp14:editId="4648B937">
            <wp:extent cx="5940425" cy="21799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E4C9" w14:textId="77777777" w:rsidR="00DA4928" w:rsidRPr="006F3087" w:rsidRDefault="00DA4928" w:rsidP="00042747">
      <w:pPr>
        <w:spacing w:after="0"/>
        <w:contextualSpacing/>
        <w:jc w:val="center"/>
        <w:rPr>
          <w:rFonts w:ascii="Times New Roman" w:eastAsia="Times New Roman" w:hAnsi="Times New Roman" w:cs="Arial"/>
          <w:b/>
          <w:sz w:val="24"/>
          <w:lang w:eastAsia="ru-RU"/>
        </w:rPr>
      </w:pPr>
      <w:r w:rsidRPr="00042747">
        <w:rPr>
          <w:rFonts w:ascii="Arial" w:eastAsia="Times New Roman" w:hAnsi="Arial" w:cs="Arial"/>
          <w:b/>
          <w:lang w:eastAsia="ru-RU"/>
        </w:rPr>
        <w:t>Уважаемые коллеги!</w:t>
      </w:r>
    </w:p>
    <w:p w14:paraId="3929AA18" w14:textId="77777777" w:rsidR="00253028" w:rsidRPr="006F3087" w:rsidRDefault="00253028" w:rsidP="00042747">
      <w:pPr>
        <w:spacing w:after="0"/>
        <w:contextualSpacing/>
        <w:jc w:val="center"/>
        <w:rPr>
          <w:rFonts w:ascii="Times New Roman" w:eastAsia="Times New Roman" w:hAnsi="Times New Roman" w:cs="Arial"/>
          <w:b/>
          <w:sz w:val="24"/>
          <w:lang w:eastAsia="ru-RU"/>
        </w:rPr>
      </w:pPr>
    </w:p>
    <w:p w14:paraId="0E6F219B" w14:textId="77777777" w:rsidR="00042747" w:rsidRPr="00042747" w:rsidRDefault="00042747" w:rsidP="00042747">
      <w:pPr>
        <w:spacing w:after="0"/>
        <w:contextualSpacing/>
        <w:jc w:val="both"/>
        <w:outlineLvl w:val="1"/>
        <w:rPr>
          <w:rFonts w:ascii="Arial" w:eastAsia="Times New Roman" w:hAnsi="Arial" w:cs="Arial"/>
          <w:lang w:eastAsia="ru-RU"/>
        </w:rPr>
      </w:pPr>
      <w:r w:rsidRPr="00042747">
        <w:rPr>
          <w:rFonts w:ascii="Arial" w:eastAsia="Times New Roman" w:hAnsi="Arial" w:cs="Arial"/>
          <w:lang w:eastAsia="ru-RU"/>
        </w:rPr>
        <w:t xml:space="preserve">Приглашаем Вас и представителей Вашей компании принять участие в </w:t>
      </w:r>
      <w:r w:rsidRPr="00042747">
        <w:rPr>
          <w:rFonts w:ascii="Arial" w:eastAsia="Times New Roman" w:hAnsi="Arial" w:cs="Arial"/>
          <w:b/>
          <w:lang w:eastAsia="ru-RU"/>
        </w:rPr>
        <w:t xml:space="preserve">Форуме страховых инноваций </w:t>
      </w:r>
      <w:r w:rsidRPr="00042747">
        <w:rPr>
          <w:rFonts w:ascii="Arial" w:eastAsia="Times New Roman" w:hAnsi="Arial" w:cs="Arial"/>
          <w:b/>
          <w:lang w:val="en-US" w:eastAsia="ru-RU"/>
        </w:rPr>
        <w:t>InnoIns</w:t>
      </w:r>
      <w:r w:rsidRPr="00042747">
        <w:rPr>
          <w:rFonts w:ascii="Arial" w:eastAsia="Times New Roman" w:hAnsi="Arial" w:cs="Arial"/>
          <w:b/>
          <w:lang w:eastAsia="ru-RU"/>
        </w:rPr>
        <w:t>-2024,</w:t>
      </w:r>
      <w:r w:rsidRPr="00042747">
        <w:rPr>
          <w:rFonts w:ascii="Arial" w:eastAsia="Times New Roman" w:hAnsi="Arial" w:cs="Arial"/>
          <w:lang w:eastAsia="ru-RU"/>
        </w:rPr>
        <w:t xml:space="preserve"> который пройдет 18 июня 2024 года (конференц-зал гостиницы «Лесная </w:t>
      </w:r>
      <w:proofErr w:type="spellStart"/>
      <w:r w:rsidRPr="00042747">
        <w:rPr>
          <w:rFonts w:ascii="Arial" w:eastAsia="Times New Roman" w:hAnsi="Arial" w:cs="Arial"/>
          <w:lang w:eastAsia="ru-RU"/>
        </w:rPr>
        <w:t>Сафмар</w:t>
      </w:r>
      <w:proofErr w:type="spellEnd"/>
      <w:r w:rsidRPr="00042747">
        <w:rPr>
          <w:rFonts w:ascii="Arial" w:eastAsia="Times New Roman" w:hAnsi="Arial" w:cs="Arial"/>
          <w:lang w:eastAsia="ru-RU"/>
        </w:rPr>
        <w:t xml:space="preserve">», </w:t>
      </w:r>
      <w:proofErr w:type="spellStart"/>
      <w:r w:rsidRPr="00042747">
        <w:rPr>
          <w:rFonts w:ascii="Arial" w:eastAsia="Times New Roman" w:hAnsi="Arial" w:cs="Arial"/>
          <w:lang w:eastAsia="ru-RU"/>
        </w:rPr>
        <w:t>г.Москва</w:t>
      </w:r>
      <w:proofErr w:type="spellEnd"/>
      <w:r w:rsidRPr="00042747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42747">
        <w:rPr>
          <w:rFonts w:ascii="Arial" w:eastAsia="Times New Roman" w:hAnsi="Arial" w:cs="Arial"/>
          <w:lang w:eastAsia="ru-RU"/>
        </w:rPr>
        <w:t>ул.Лесная</w:t>
      </w:r>
      <w:proofErr w:type="spellEnd"/>
      <w:r w:rsidRPr="00042747">
        <w:rPr>
          <w:rFonts w:ascii="Arial" w:eastAsia="Times New Roman" w:hAnsi="Arial" w:cs="Arial"/>
          <w:lang w:eastAsia="ru-RU"/>
        </w:rPr>
        <w:t xml:space="preserve">, д.15). В этом году конференция пройдет преимущественно в живом, оффлайновом формате. </w:t>
      </w:r>
    </w:p>
    <w:p w14:paraId="5868E457" w14:textId="77777777" w:rsidR="00042747" w:rsidRPr="00042747" w:rsidRDefault="00042747" w:rsidP="00042747">
      <w:pPr>
        <w:spacing w:after="0"/>
        <w:contextualSpacing/>
        <w:jc w:val="both"/>
        <w:outlineLvl w:val="1"/>
        <w:rPr>
          <w:rFonts w:ascii="Arial" w:eastAsia="Times New Roman" w:hAnsi="Arial" w:cs="Arial"/>
          <w:lang w:eastAsia="ru-RU"/>
        </w:rPr>
      </w:pPr>
      <w:r w:rsidRPr="00042747">
        <w:rPr>
          <w:rFonts w:ascii="Arial" w:eastAsia="Times New Roman" w:hAnsi="Arial" w:cs="Arial"/>
          <w:b/>
          <w:lang w:eastAsia="ru-RU"/>
        </w:rPr>
        <w:t>Форум организован</w:t>
      </w:r>
      <w:r w:rsidRPr="00042747">
        <w:rPr>
          <w:rFonts w:ascii="Arial" w:eastAsia="Times New Roman" w:hAnsi="Arial" w:cs="Arial"/>
          <w:lang w:eastAsia="ru-RU"/>
        </w:rPr>
        <w:t xml:space="preserve"> Медиа-Информационной Группой «Страхование сегодня» при поддержке и участии Всероссийского союза страховщиков.</w:t>
      </w:r>
    </w:p>
    <w:p w14:paraId="4B0CBDD0" w14:textId="77777777" w:rsidR="00042747" w:rsidRPr="00042747" w:rsidRDefault="00042747" w:rsidP="00042747">
      <w:pPr>
        <w:spacing w:after="0"/>
        <w:contextualSpacing/>
        <w:jc w:val="both"/>
        <w:rPr>
          <w:rFonts w:ascii="Arial" w:eastAsia="Times New Roman" w:hAnsi="Arial" w:cs="Arial"/>
          <w:lang w:eastAsia="ru-RU"/>
        </w:rPr>
      </w:pPr>
      <w:r w:rsidRPr="00042747">
        <w:rPr>
          <w:rFonts w:ascii="Arial" w:eastAsia="Times New Roman" w:hAnsi="Arial" w:cs="Arial"/>
          <w:lang w:eastAsia="ru-RU"/>
        </w:rPr>
        <w:t xml:space="preserve">В ходе заседаний Форума пройдет обсуждение назревших изменений в нормативной базе, в практике регулирования и страхового надзора, состоится обмен мнениями с руководителями страховых союзов и страховых организаций, представителями органов власти и экспертного сообщества по следующим </w:t>
      </w:r>
      <w:r w:rsidRPr="00042747">
        <w:rPr>
          <w:rFonts w:ascii="Arial" w:eastAsia="Times New Roman" w:hAnsi="Arial" w:cs="Arial"/>
          <w:b/>
          <w:lang w:eastAsia="ru-RU"/>
        </w:rPr>
        <w:t>темам</w:t>
      </w:r>
      <w:r w:rsidRPr="00042747">
        <w:rPr>
          <w:rFonts w:ascii="Arial" w:eastAsia="Times New Roman" w:hAnsi="Arial" w:cs="Arial"/>
          <w:lang w:eastAsia="ru-RU"/>
        </w:rPr>
        <w:t>:</w:t>
      </w:r>
    </w:p>
    <w:p w14:paraId="42DAB718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Цифровая трансформация в страховании– ожидания, реалии и перспективы.</w:t>
      </w:r>
    </w:p>
    <w:p w14:paraId="5BAEE816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Новые времена и новые технологии. Цифровизация в контексте 20-ых годов 21-го века. </w:t>
      </w:r>
    </w:p>
    <w:p w14:paraId="600A820F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Банк России и цифровая трансформация в страховании – цели, направления, и перспективы. </w:t>
      </w:r>
    </w:p>
    <w:p w14:paraId="0E2C7323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Цифровой профиль, цифровой рубль, «Госуслуги» и другие государственные проекты – влияние на ландшафт страхового рынка и определение линий его развития.</w:t>
      </w:r>
    </w:p>
    <w:p w14:paraId="5A49B897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Технологии как ключевой фактор стрессоустойчивости.</w:t>
      </w:r>
    </w:p>
    <w:p w14:paraId="593B5F82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Главные драйверы инноваций – кризисы, мода, или регулятор? </w:t>
      </w:r>
    </w:p>
    <w:p w14:paraId="55CBD238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Доцифровое страхование и поколение Next и– не хотят или не могут?</w:t>
      </w:r>
    </w:p>
    <w:p w14:paraId="074C9FF0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Как увеличивать эффективность, инвестируя в </w:t>
      </w:r>
      <w:proofErr w:type="spellStart"/>
      <w:r w:rsidRPr="00042747">
        <w:rPr>
          <w:rFonts w:ascii="Arial" w:eastAsia="Calibri" w:hAnsi="Arial" w:cs="Arial"/>
          <w:lang w:eastAsia="ru-RU"/>
        </w:rPr>
        <w:t>digital</w:t>
      </w:r>
      <w:proofErr w:type="spellEnd"/>
      <w:r w:rsidRPr="00042747">
        <w:rPr>
          <w:rFonts w:ascii="Arial" w:eastAsia="Calibri" w:hAnsi="Arial" w:cs="Arial"/>
          <w:lang w:eastAsia="ru-RU"/>
        </w:rPr>
        <w:t>.</w:t>
      </w:r>
    </w:p>
    <w:p w14:paraId="21A07BC0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АИС страхования – новый локомотив цифровизации для всех видов страхования.</w:t>
      </w:r>
    </w:p>
    <w:p w14:paraId="24B84C1E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Единое бюро страховых историй – поступательное движение в верном направлении.</w:t>
      </w:r>
    </w:p>
    <w:p w14:paraId="4D4CECCB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Маркетплейсы и экосистемы – как можно продавать страхование «в нагрузку». </w:t>
      </w:r>
    </w:p>
    <w:p w14:paraId="1B25160B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Будущее маркетплейсов и агрегаторов на страховом рынке – постоянные поиски или блестящие перспективы?</w:t>
      </w:r>
    </w:p>
    <w:p w14:paraId="78CB65DB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Новые средства для новых условий – инструменты и методы цифрового маркетинга.</w:t>
      </w:r>
    </w:p>
    <w:p w14:paraId="2E0F75CD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Цифровизация в агентском канале – всё уже получилось или всё только начинается? </w:t>
      </w:r>
    </w:p>
    <w:p w14:paraId="2226FB09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proofErr w:type="spellStart"/>
      <w:r w:rsidRPr="00042747">
        <w:rPr>
          <w:rFonts w:ascii="Arial" w:eastAsia="Calibri" w:hAnsi="Arial" w:cs="Arial"/>
          <w:lang w:eastAsia="ru-RU"/>
        </w:rPr>
        <w:t>Блокчейн</w:t>
      </w:r>
      <w:proofErr w:type="spellEnd"/>
      <w:r w:rsidRPr="00042747">
        <w:rPr>
          <w:rFonts w:ascii="Arial" w:eastAsia="Calibri" w:hAnsi="Arial" w:cs="Arial"/>
          <w:lang w:eastAsia="ru-RU"/>
        </w:rPr>
        <w:t xml:space="preserve"> в страховании – практика, направления, перспективы.</w:t>
      </w:r>
    </w:p>
    <w:p w14:paraId="4C795FA3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Видеокамеры в страховании сегодня – технологии, нормативная база, перспективы внедрения.</w:t>
      </w:r>
    </w:p>
    <w:p w14:paraId="6756C21C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lastRenderedPageBreak/>
        <w:t>Страховое приложение – андеррайтер, агент, полис, сюрвейер, адвокат и консультант.</w:t>
      </w:r>
    </w:p>
    <w:p w14:paraId="06619A78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Цифровая платформа «</w:t>
      </w:r>
      <w:proofErr w:type="spellStart"/>
      <w:r w:rsidRPr="00042747">
        <w:rPr>
          <w:rFonts w:ascii="Arial" w:eastAsia="Calibri" w:hAnsi="Arial" w:cs="Arial"/>
          <w:lang w:eastAsia="ru-RU"/>
        </w:rPr>
        <w:t>ГосЛог</w:t>
      </w:r>
      <w:proofErr w:type="spellEnd"/>
      <w:r w:rsidRPr="00042747">
        <w:rPr>
          <w:rFonts w:ascii="Arial" w:eastAsia="Calibri" w:hAnsi="Arial" w:cs="Arial"/>
          <w:lang w:eastAsia="ru-RU"/>
        </w:rPr>
        <w:t xml:space="preserve">» - трамплин для ускоренного развития страхования грузов. </w:t>
      </w:r>
    </w:p>
    <w:p w14:paraId="696FAF74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proofErr w:type="spellStart"/>
      <w:r w:rsidRPr="00042747">
        <w:rPr>
          <w:rFonts w:ascii="Arial" w:eastAsia="Calibri" w:hAnsi="Arial" w:cs="Arial"/>
          <w:lang w:eastAsia="ru-RU"/>
        </w:rPr>
        <w:t>Космомониторинг</w:t>
      </w:r>
      <w:proofErr w:type="spellEnd"/>
      <w:r w:rsidRPr="00042747">
        <w:rPr>
          <w:rFonts w:ascii="Arial" w:eastAsia="Calibri" w:hAnsi="Arial" w:cs="Arial"/>
          <w:lang w:eastAsia="ru-RU"/>
        </w:rPr>
        <w:t xml:space="preserve"> – опыт агрострахования и перспективы для других видов. </w:t>
      </w:r>
    </w:p>
    <w:p w14:paraId="7CAAE861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Система ЭРА ГЛОНАСС в страховании – промежуточные итоги и дальнейшие перспективы.</w:t>
      </w:r>
    </w:p>
    <w:p w14:paraId="43A1B904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Телематика – новая попытка взлёта. </w:t>
      </w:r>
    </w:p>
    <w:p w14:paraId="2E4397F6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Беспилотные технологии в страховании – станут ли БПЛА сюрвейерами? </w:t>
      </w:r>
    </w:p>
    <w:p w14:paraId="7229731C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Сервисы для страхователей – медицинские, технические и другие. Новая ценность в новых условиях.</w:t>
      </w:r>
    </w:p>
    <w:p w14:paraId="3B31E299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Повышение лояльности к страховым компаниям через цифровые сервисы.</w:t>
      </w:r>
    </w:p>
    <w:p w14:paraId="03CED0F1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Клиентский опыт-2024. Новые клиентские пути для новых клиентов и новых продуктов.  </w:t>
      </w:r>
    </w:p>
    <w:p w14:paraId="30325A5C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Могут ли гаджеты сделать страхование востребованным и желанным?</w:t>
      </w:r>
    </w:p>
    <w:p w14:paraId="16C146BA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proofErr w:type="spellStart"/>
      <w:r w:rsidRPr="00042747">
        <w:rPr>
          <w:rFonts w:ascii="Arial" w:eastAsia="Calibri" w:hAnsi="Arial" w:cs="Arial"/>
          <w:lang w:eastAsia="ru-RU"/>
        </w:rPr>
        <w:t>Геймизация</w:t>
      </w:r>
      <w:proofErr w:type="spellEnd"/>
      <w:r w:rsidRPr="00042747">
        <w:rPr>
          <w:rFonts w:ascii="Arial" w:eastAsia="Calibri" w:hAnsi="Arial" w:cs="Arial"/>
          <w:lang w:eastAsia="ru-RU"/>
        </w:rPr>
        <w:t xml:space="preserve"> в страховании – защита через игру или игрушечная защита? </w:t>
      </w:r>
    </w:p>
    <w:p w14:paraId="0FC3161B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Система быстрых платежей – простота, скорость и комфорт.</w:t>
      </w:r>
    </w:p>
    <w:p w14:paraId="4A33B6B1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Искусственный интеллект и Big Data в страховании. Как вчерашний хайп стал ключевыми технологиями будущего.</w:t>
      </w:r>
    </w:p>
    <w:p w14:paraId="3CF47693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Искусственный интеллект – сферы применения и горизонты развития.</w:t>
      </w:r>
    </w:p>
    <w:p w14:paraId="0975A9D1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ESG-страхование – бывает ли такое и зачем оно нужно.</w:t>
      </w:r>
    </w:p>
    <w:p w14:paraId="02006430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 xml:space="preserve">Страхование сложных и необычных рисков – как экзотика становится рутиной. </w:t>
      </w:r>
      <w:proofErr w:type="spellStart"/>
      <w:r w:rsidRPr="00042747">
        <w:rPr>
          <w:rFonts w:ascii="Arial" w:eastAsia="Calibri" w:hAnsi="Arial" w:cs="Arial"/>
          <w:lang w:eastAsia="ru-RU"/>
        </w:rPr>
        <w:t>Электоромобили</w:t>
      </w:r>
      <w:proofErr w:type="spellEnd"/>
      <w:r w:rsidRPr="00042747">
        <w:rPr>
          <w:rFonts w:ascii="Arial" w:eastAsia="Calibri" w:hAnsi="Arial" w:cs="Arial"/>
          <w:lang w:eastAsia="ru-RU"/>
        </w:rPr>
        <w:t xml:space="preserve">, </w:t>
      </w:r>
      <w:proofErr w:type="spellStart"/>
      <w:r w:rsidRPr="00042747">
        <w:rPr>
          <w:rFonts w:ascii="Arial" w:eastAsia="Calibri" w:hAnsi="Arial" w:cs="Arial"/>
          <w:lang w:eastAsia="ru-RU"/>
        </w:rPr>
        <w:t>электросамокаты</w:t>
      </w:r>
      <w:proofErr w:type="spellEnd"/>
      <w:r w:rsidRPr="00042747">
        <w:rPr>
          <w:rFonts w:ascii="Arial" w:eastAsia="Calibri" w:hAnsi="Arial" w:cs="Arial"/>
          <w:lang w:eastAsia="ru-RU"/>
        </w:rPr>
        <w:t xml:space="preserve">, </w:t>
      </w:r>
      <w:proofErr w:type="spellStart"/>
      <w:r w:rsidRPr="00042747">
        <w:rPr>
          <w:rFonts w:ascii="Arial" w:eastAsia="Calibri" w:hAnsi="Arial" w:cs="Arial"/>
          <w:lang w:eastAsia="ru-RU"/>
        </w:rPr>
        <w:t>киберриски</w:t>
      </w:r>
      <w:proofErr w:type="spellEnd"/>
      <w:r w:rsidRPr="00042747">
        <w:rPr>
          <w:rFonts w:ascii="Arial" w:eastAsia="Calibri" w:hAnsi="Arial" w:cs="Arial"/>
          <w:lang w:eastAsia="ru-RU"/>
        </w:rPr>
        <w:t xml:space="preserve">, D&amp;O и другие. </w:t>
      </w:r>
    </w:p>
    <w:p w14:paraId="64102DD2" w14:textId="77777777" w:rsidR="00042747" w:rsidRPr="00042747" w:rsidRDefault="00042747" w:rsidP="00042747">
      <w:pPr>
        <w:numPr>
          <w:ilvl w:val="0"/>
          <w:numId w:val="4"/>
        </w:numPr>
        <w:spacing w:after="0"/>
        <w:contextualSpacing/>
        <w:jc w:val="both"/>
        <w:outlineLvl w:val="1"/>
        <w:rPr>
          <w:rFonts w:ascii="Arial" w:eastAsia="Calibri" w:hAnsi="Arial" w:cs="Arial"/>
          <w:lang w:eastAsia="ru-RU"/>
        </w:rPr>
      </w:pPr>
      <w:r w:rsidRPr="00042747">
        <w:rPr>
          <w:rFonts w:ascii="Arial" w:eastAsia="Calibri" w:hAnsi="Arial" w:cs="Arial"/>
          <w:lang w:eastAsia="ru-RU"/>
        </w:rPr>
        <w:t>Страхователи – изменение запросов и ожиданий. Инструменты и методы изучения, учета и реагирования.</w:t>
      </w:r>
    </w:p>
    <w:p w14:paraId="5BBACDD2" w14:textId="77777777" w:rsidR="00042747" w:rsidRPr="00042747" w:rsidRDefault="00042747" w:rsidP="00042747">
      <w:pPr>
        <w:spacing w:after="0"/>
        <w:contextualSpacing/>
        <w:jc w:val="both"/>
        <w:outlineLvl w:val="1"/>
        <w:rPr>
          <w:rFonts w:ascii="Arial" w:eastAsia="Times New Roman" w:hAnsi="Arial" w:cs="Arial"/>
          <w:lang w:eastAsia="ru-RU"/>
        </w:rPr>
      </w:pPr>
      <w:r w:rsidRPr="00042747">
        <w:rPr>
          <w:rFonts w:ascii="Arial" w:eastAsia="Times New Roman" w:hAnsi="Arial" w:cs="Arial"/>
          <w:b/>
          <w:lang w:eastAsia="ru-RU"/>
        </w:rPr>
        <w:t>К участию</w:t>
      </w:r>
      <w:r w:rsidRPr="00042747">
        <w:rPr>
          <w:rFonts w:ascii="Arial" w:eastAsia="Times New Roman" w:hAnsi="Arial" w:cs="Arial"/>
          <w:lang w:eastAsia="ru-RU"/>
        </w:rPr>
        <w:t xml:space="preserve"> в InnoIns-2024 приглашены руководители Банка России, Министерства финансов РФ, Минкомсвязи России, Минэкономразвития России, депутаты Государственной Думы, Ассоциации развития финансовых технологий (</w:t>
      </w:r>
      <w:proofErr w:type="spellStart"/>
      <w:r w:rsidRPr="00042747">
        <w:rPr>
          <w:rFonts w:ascii="Arial" w:eastAsia="Times New Roman" w:hAnsi="Arial" w:cs="Arial"/>
          <w:lang w:eastAsia="ru-RU"/>
        </w:rPr>
        <w:t>ФинТех</w:t>
      </w:r>
      <w:proofErr w:type="spellEnd"/>
      <w:r w:rsidRPr="00042747">
        <w:rPr>
          <w:rFonts w:ascii="Arial" w:eastAsia="Times New Roman" w:hAnsi="Arial" w:cs="Arial"/>
          <w:lang w:eastAsia="ru-RU"/>
        </w:rPr>
        <w:t>), руководители страховых организаций и объединений, специалисты консалтинговых и хай-тек компаний, журналисты профильных СМИ.</w:t>
      </w:r>
    </w:p>
    <w:p w14:paraId="2876DDC9" w14:textId="77777777" w:rsidR="00042747" w:rsidRPr="00042747" w:rsidRDefault="00042747" w:rsidP="00042747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ru-RU"/>
        </w:rPr>
      </w:pPr>
      <w:r w:rsidRPr="00042747">
        <w:rPr>
          <w:rFonts w:ascii="Arial" w:eastAsia="Times New Roman" w:hAnsi="Arial" w:cs="Arial"/>
          <w:b/>
          <w:lang w:eastAsia="ru-RU"/>
        </w:rPr>
        <w:t>Регистрация участников</w:t>
      </w:r>
      <w:r w:rsidRPr="00042747">
        <w:rPr>
          <w:rFonts w:ascii="Arial" w:eastAsia="Times New Roman" w:hAnsi="Arial" w:cs="Arial"/>
          <w:lang w:eastAsia="ru-RU"/>
        </w:rPr>
        <w:t xml:space="preserve"> - 18 июня 2024 года с 9:00 до 10:00. Начало работы Форума – в 10:00, окончание </w:t>
      </w:r>
      <w:proofErr w:type="gramStart"/>
      <w:r w:rsidRPr="00042747">
        <w:rPr>
          <w:rFonts w:ascii="Arial" w:eastAsia="Times New Roman" w:hAnsi="Arial" w:cs="Arial"/>
          <w:lang w:eastAsia="ru-RU"/>
        </w:rPr>
        <w:t>–  в</w:t>
      </w:r>
      <w:proofErr w:type="gramEnd"/>
      <w:r w:rsidRPr="00042747">
        <w:rPr>
          <w:rFonts w:ascii="Arial" w:eastAsia="Times New Roman" w:hAnsi="Arial" w:cs="Arial"/>
          <w:lang w:eastAsia="ru-RU"/>
        </w:rPr>
        <w:t xml:space="preserve"> 18:00.</w:t>
      </w:r>
    </w:p>
    <w:p w14:paraId="73274275" w14:textId="77777777" w:rsidR="00042747" w:rsidRPr="00042747" w:rsidRDefault="00042747" w:rsidP="00042747">
      <w:pPr>
        <w:spacing w:after="0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042747">
        <w:rPr>
          <w:rFonts w:ascii="Arial" w:eastAsia="Times New Roman" w:hAnsi="Arial" w:cs="Arial"/>
          <w:lang w:eastAsia="ru-RU"/>
        </w:rPr>
        <w:t xml:space="preserve">Более подробную информацию о подготовке Форуме страховых инноваций </w:t>
      </w:r>
      <w:r w:rsidRPr="00042747">
        <w:rPr>
          <w:rFonts w:ascii="Arial" w:eastAsia="Times New Roman" w:hAnsi="Arial" w:cs="Arial"/>
          <w:b/>
          <w:bCs/>
          <w:lang w:eastAsia="ru-RU"/>
        </w:rPr>
        <w:t>InnoIns-2024,</w:t>
      </w:r>
      <w:r w:rsidRPr="00042747">
        <w:rPr>
          <w:rFonts w:ascii="Arial" w:eastAsia="Times New Roman" w:hAnsi="Arial" w:cs="Arial"/>
          <w:b/>
          <w:caps/>
          <w:lang w:eastAsia="ru-RU"/>
        </w:rPr>
        <w:t xml:space="preserve"> </w:t>
      </w:r>
      <w:r w:rsidRPr="00042747">
        <w:rPr>
          <w:rFonts w:ascii="Arial" w:eastAsia="Times New Roman" w:hAnsi="Arial" w:cs="Arial"/>
          <w:lang w:eastAsia="ru-RU"/>
        </w:rPr>
        <w:t>условиях участия и регистрации</w:t>
      </w:r>
      <w:r w:rsidRPr="00042747">
        <w:rPr>
          <w:rFonts w:ascii="Arial" w:eastAsia="Times New Roman" w:hAnsi="Arial" w:cs="Arial"/>
          <w:b/>
          <w:caps/>
          <w:lang w:eastAsia="ru-RU"/>
        </w:rPr>
        <w:t xml:space="preserve"> </w:t>
      </w:r>
      <w:r w:rsidRPr="00042747">
        <w:rPr>
          <w:rFonts w:ascii="Arial" w:eastAsia="Times New Roman" w:hAnsi="Arial" w:cs="Arial"/>
          <w:lang w:eastAsia="ru-RU"/>
        </w:rPr>
        <w:t xml:space="preserve">Вы можете найти в приложениях или получить в </w:t>
      </w:r>
      <w:r w:rsidRPr="00042747">
        <w:rPr>
          <w:rFonts w:ascii="Arial" w:eastAsia="Times New Roman" w:hAnsi="Arial" w:cs="Arial"/>
          <w:b/>
          <w:lang w:eastAsia="ru-RU"/>
        </w:rPr>
        <w:t>Секретариате: телефон +7-903-245-92-21, е-</w:t>
      </w:r>
      <w:r w:rsidRPr="00042747">
        <w:rPr>
          <w:rFonts w:ascii="Arial" w:eastAsia="Times New Roman" w:hAnsi="Arial" w:cs="Arial"/>
          <w:b/>
          <w:lang w:val="en-US" w:eastAsia="ru-RU"/>
        </w:rPr>
        <w:t>mail</w:t>
      </w:r>
      <w:r w:rsidRPr="00042747">
        <w:rPr>
          <w:rFonts w:ascii="Arial" w:eastAsia="Times New Roman" w:hAnsi="Arial" w:cs="Arial"/>
          <w:b/>
          <w:lang w:eastAsia="ru-RU"/>
        </w:rPr>
        <w:t xml:space="preserve"> </w:t>
      </w:r>
      <w:hyperlink r:id="rId6" w:history="1">
        <w:r w:rsidRPr="00042747">
          <w:rPr>
            <w:rFonts w:ascii="Arial" w:eastAsia="Times New Roman" w:hAnsi="Arial" w:cs="Arial"/>
            <w:b/>
            <w:color w:val="0000FF"/>
            <w:u w:val="single"/>
            <w:lang w:val="en-US" w:eastAsia="ru-RU"/>
          </w:rPr>
          <w:t>seminar</w:t>
        </w:r>
        <w:r w:rsidRPr="00042747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@</w:t>
        </w:r>
        <w:r w:rsidRPr="00042747">
          <w:rPr>
            <w:rFonts w:ascii="Arial" w:eastAsia="Times New Roman" w:hAnsi="Arial" w:cs="Arial"/>
            <w:b/>
            <w:color w:val="0000FF"/>
            <w:u w:val="single"/>
            <w:lang w:val="en-US" w:eastAsia="ru-RU"/>
          </w:rPr>
          <w:t>insur</w:t>
        </w:r>
        <w:r w:rsidRPr="00042747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-</w:t>
        </w:r>
        <w:r w:rsidRPr="00042747">
          <w:rPr>
            <w:rFonts w:ascii="Arial" w:eastAsia="Times New Roman" w:hAnsi="Arial" w:cs="Arial"/>
            <w:b/>
            <w:color w:val="0000FF"/>
            <w:u w:val="single"/>
            <w:lang w:val="en-US" w:eastAsia="ru-RU"/>
          </w:rPr>
          <w:t>info</w:t>
        </w:r>
        <w:r w:rsidRPr="00042747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.</w:t>
        </w:r>
        <w:r w:rsidRPr="00042747">
          <w:rPr>
            <w:rFonts w:ascii="Arial" w:eastAsia="Times New Roman" w:hAnsi="Arial" w:cs="Arial"/>
            <w:b/>
            <w:color w:val="0000FF"/>
            <w:u w:val="single"/>
            <w:lang w:val="en-US" w:eastAsia="ru-RU"/>
          </w:rPr>
          <w:t>ru</w:t>
        </w:r>
      </w:hyperlink>
      <w:r w:rsidRPr="00042747">
        <w:rPr>
          <w:rFonts w:ascii="Arial" w:eastAsia="Times New Roman" w:hAnsi="Arial" w:cs="Arial"/>
          <w:lang w:eastAsia="ru-RU"/>
        </w:rPr>
        <w:t xml:space="preserve">, </w:t>
      </w:r>
      <w:r w:rsidRPr="00042747">
        <w:rPr>
          <w:rFonts w:ascii="Arial" w:eastAsia="Times New Roman" w:hAnsi="Arial" w:cs="Arial"/>
          <w:b/>
          <w:color w:val="0000FF"/>
          <w:u w:val="single"/>
          <w:lang w:val="en-US" w:eastAsia="ru-RU"/>
        </w:rPr>
        <w:t>skrupejnikova</w:t>
      </w:r>
      <w:r w:rsidRPr="00042747">
        <w:rPr>
          <w:rFonts w:ascii="Arial" w:eastAsia="Times New Roman" w:hAnsi="Arial" w:cs="Arial"/>
          <w:b/>
          <w:color w:val="0000FF"/>
          <w:u w:val="single"/>
          <w:lang w:eastAsia="ru-RU"/>
        </w:rPr>
        <w:t>@</w:t>
      </w:r>
      <w:r w:rsidRPr="00042747">
        <w:rPr>
          <w:rFonts w:ascii="Arial" w:eastAsia="Times New Roman" w:hAnsi="Arial" w:cs="Arial"/>
          <w:b/>
          <w:color w:val="0000FF"/>
          <w:u w:val="single"/>
          <w:lang w:val="en-US" w:eastAsia="ru-RU"/>
        </w:rPr>
        <w:t>insur</w:t>
      </w:r>
      <w:r w:rsidRPr="00042747">
        <w:rPr>
          <w:rFonts w:ascii="Arial" w:eastAsia="Times New Roman" w:hAnsi="Arial" w:cs="Arial"/>
          <w:b/>
          <w:color w:val="0000FF"/>
          <w:u w:val="single"/>
          <w:lang w:eastAsia="ru-RU"/>
        </w:rPr>
        <w:t>-</w:t>
      </w:r>
      <w:r w:rsidRPr="00042747">
        <w:rPr>
          <w:rFonts w:ascii="Arial" w:eastAsia="Times New Roman" w:hAnsi="Arial" w:cs="Arial"/>
          <w:b/>
          <w:color w:val="0000FF"/>
          <w:u w:val="single"/>
          <w:lang w:val="en-US" w:eastAsia="ru-RU"/>
        </w:rPr>
        <w:t>info</w:t>
      </w:r>
      <w:r w:rsidRPr="00042747">
        <w:rPr>
          <w:rFonts w:ascii="Arial" w:eastAsia="Times New Roman" w:hAnsi="Arial" w:cs="Arial"/>
          <w:b/>
          <w:color w:val="0000FF"/>
          <w:u w:val="single"/>
          <w:lang w:eastAsia="ru-RU"/>
        </w:rPr>
        <w:t>.</w:t>
      </w:r>
      <w:r w:rsidRPr="00042747">
        <w:rPr>
          <w:rFonts w:ascii="Arial" w:eastAsia="Times New Roman" w:hAnsi="Arial" w:cs="Arial"/>
          <w:b/>
          <w:color w:val="0000FF"/>
          <w:u w:val="single"/>
          <w:lang w:val="en-US" w:eastAsia="ru-RU"/>
        </w:rPr>
        <w:t>ru</w:t>
      </w:r>
      <w:r w:rsidRPr="00042747">
        <w:rPr>
          <w:rFonts w:ascii="Arial" w:eastAsia="Times New Roman" w:hAnsi="Arial" w:cs="Arial"/>
          <w:b/>
          <w:lang w:eastAsia="ru-RU"/>
        </w:rPr>
        <w:t>.</w:t>
      </w:r>
    </w:p>
    <w:p w14:paraId="442D658F" w14:textId="77777777" w:rsidR="00042747" w:rsidRPr="00042747" w:rsidRDefault="00042747" w:rsidP="00042747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17365D"/>
          <w:lang w:eastAsia="ru-RU"/>
        </w:rPr>
      </w:pPr>
    </w:p>
    <w:p w14:paraId="1C9DFDE3" w14:textId="77777777" w:rsidR="00042747" w:rsidRPr="00042747" w:rsidRDefault="00042747" w:rsidP="00042747">
      <w:pPr>
        <w:spacing w:after="0"/>
        <w:contextualSpacing/>
        <w:jc w:val="center"/>
        <w:rPr>
          <w:rFonts w:ascii="Arial" w:eastAsia="Times New Roman" w:hAnsi="Arial" w:cs="Arial"/>
          <w:i/>
          <w:iCs/>
          <w:lang w:eastAsia="ru-RU"/>
        </w:rPr>
      </w:pPr>
      <w:r w:rsidRPr="00042747">
        <w:rPr>
          <w:rFonts w:ascii="Arial" w:eastAsia="Times New Roman" w:hAnsi="Arial" w:cs="Arial"/>
          <w:i/>
          <w:iCs/>
          <w:color w:val="FF0000"/>
          <w:lang w:eastAsia="ru-RU"/>
        </w:rPr>
        <w:t>Будем искренне рады видеть Вас среди участников Форума!</w:t>
      </w:r>
    </w:p>
    <w:p w14:paraId="7421A642" w14:textId="77777777" w:rsidR="00042747" w:rsidRPr="00042747" w:rsidRDefault="00042747" w:rsidP="00042747">
      <w:pPr>
        <w:spacing w:after="0"/>
        <w:contextualSpacing/>
        <w:jc w:val="center"/>
        <w:rPr>
          <w:rFonts w:ascii="Arial" w:eastAsia="Times New Roman" w:hAnsi="Arial" w:cs="Arial"/>
          <w:i/>
          <w:iCs/>
          <w:lang w:eastAsia="ru-RU"/>
        </w:rPr>
      </w:pPr>
    </w:p>
    <w:p w14:paraId="49F4260A" w14:textId="77777777" w:rsidR="00042747" w:rsidRPr="00042747" w:rsidRDefault="00042747" w:rsidP="00042747">
      <w:pPr>
        <w:spacing w:after="0"/>
        <w:contextualSpacing/>
        <w:jc w:val="both"/>
        <w:rPr>
          <w:rFonts w:ascii="Arial" w:eastAsia="Times New Roman" w:hAnsi="Arial" w:cs="Arial"/>
          <w:lang w:eastAsia="ru-RU"/>
        </w:rPr>
      </w:pPr>
      <w:r w:rsidRPr="00042747">
        <w:rPr>
          <w:rFonts w:ascii="Arial" w:eastAsia="Times New Roman" w:hAnsi="Arial" w:cs="Arial"/>
          <w:lang w:eastAsia="ru-RU"/>
        </w:rPr>
        <w:t>Приложения:</w:t>
      </w:r>
    </w:p>
    <w:p w14:paraId="36643569" w14:textId="77777777" w:rsidR="00042747" w:rsidRPr="00042747" w:rsidRDefault="00042747" w:rsidP="00042747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4006"/>
      </w:tblGrid>
      <w:tr w:rsidR="00042747" w:rsidRPr="00042747" w14:paraId="6CA1B85C" w14:textId="77777777" w:rsidTr="003040E1"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C693" w14:textId="77777777" w:rsidR="00042747" w:rsidRPr="00042747" w:rsidRDefault="00042747" w:rsidP="00042747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2747">
              <w:rPr>
                <w:rFonts w:ascii="Arial" w:eastAsia="Times New Roman" w:hAnsi="Arial" w:cs="Arial"/>
                <w:lang w:eastAsia="ru-RU"/>
              </w:rPr>
              <w:t>Скачать:</w:t>
            </w:r>
            <w:r w:rsidRPr="000427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EF65788" wp14:editId="7B88F377">
                  <wp:extent cx="152400" cy="152400"/>
                  <wp:effectExtent l="19050" t="0" r="0" b="0"/>
                  <wp:docPr id="1" name="Рисунок 1" descr="http://конференциявсс.рф/i_pics/icon_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конференциявсс.рф/i_pics/icon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747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04274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Анонс конференции и условия участия</w:t>
              </w:r>
            </w:hyperlink>
            <w:r w:rsidRPr="0004274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B0BCF8A" w14:textId="77777777" w:rsidR="00042747" w:rsidRPr="00042747" w:rsidRDefault="00042747" w:rsidP="00042747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2747">
              <w:rPr>
                <w:rFonts w:ascii="Arial" w:eastAsia="Times New Roman" w:hAnsi="Arial" w:cs="Arial"/>
                <w:lang w:eastAsia="ru-RU"/>
              </w:rPr>
              <w:t>Скачать:</w:t>
            </w:r>
            <w:r w:rsidRPr="000427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FF10E32" wp14:editId="6DBA78A4">
                  <wp:extent cx="152400" cy="152400"/>
                  <wp:effectExtent l="19050" t="0" r="0" b="0"/>
                  <wp:docPr id="2" name="Рисунок 2" descr="http://конференциявсс.рф/i_pics/icon_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конференциявсс.рф/i_pics/icon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747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9" w:tgtFrame="_blank" w:history="1">
              <w:r w:rsidRPr="0004274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Программа</w:t>
              </w:r>
            </w:hyperlink>
          </w:p>
          <w:p w14:paraId="3F25CEAE" w14:textId="77777777" w:rsidR="00042747" w:rsidRPr="00042747" w:rsidRDefault="00042747" w:rsidP="00042747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2747">
              <w:rPr>
                <w:rFonts w:ascii="Arial" w:eastAsia="Times New Roman" w:hAnsi="Arial" w:cs="Arial"/>
                <w:lang w:eastAsia="ru-RU"/>
              </w:rPr>
              <w:t xml:space="preserve">Скачать: </w:t>
            </w:r>
            <w:r w:rsidRPr="000427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5B31BAC" wp14:editId="63396522">
                  <wp:extent cx="152400" cy="152400"/>
                  <wp:effectExtent l="19050" t="0" r="0" b="0"/>
                  <wp:docPr id="4" name="Рисунок 4" descr="http://конференциявсс.рф/i_pics/icon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конференциявсс.рф/i_pics/icon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747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04274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Бланк заявки (</w:t>
              </w:r>
              <w:r w:rsidRPr="00042747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Word</w:t>
              </w:r>
              <w:r w:rsidRPr="0004274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4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B245" w14:textId="77777777" w:rsidR="00042747" w:rsidRPr="00042747" w:rsidRDefault="00042747" w:rsidP="00042747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32AA393" w14:textId="77777777" w:rsidR="00253028" w:rsidRPr="00EC16C2" w:rsidRDefault="00253028" w:rsidP="00042747">
      <w:pPr>
        <w:spacing w:after="0"/>
        <w:contextualSpacing/>
        <w:rPr>
          <w:rStyle w:val="a8"/>
          <w:rFonts w:ascii="Arial" w:hAnsi="Arial" w:cs="Arial"/>
          <w:sz w:val="20"/>
          <w:szCs w:val="20"/>
        </w:rPr>
      </w:pPr>
    </w:p>
    <w:p w14:paraId="65D20582" w14:textId="77777777" w:rsidR="00253028" w:rsidRPr="00EC16C2" w:rsidRDefault="00253028" w:rsidP="00042747">
      <w:pPr>
        <w:spacing w:after="0"/>
        <w:contextualSpacing/>
        <w:rPr>
          <w:rStyle w:val="ad"/>
          <w:rFonts w:ascii="Arial" w:hAnsi="Arial" w:cs="Arial"/>
          <w:sz w:val="20"/>
          <w:szCs w:val="20"/>
        </w:rPr>
      </w:pPr>
    </w:p>
    <w:p w14:paraId="452A3487" w14:textId="77777777" w:rsidR="00DA4928" w:rsidRDefault="00DA4928" w:rsidP="00042747">
      <w:pPr>
        <w:spacing w:after="0"/>
        <w:contextualSpacing/>
        <w:jc w:val="center"/>
        <w:rPr>
          <w:rFonts w:ascii="Arial" w:eastAsia="Times New Roman" w:hAnsi="Arial" w:cs="Arial"/>
          <w:i/>
          <w:iCs/>
          <w:lang w:eastAsia="ru-RU"/>
        </w:rPr>
      </w:pPr>
    </w:p>
    <w:p w14:paraId="7F2DF2E2" w14:textId="77777777" w:rsidR="00BA728F" w:rsidRPr="00DA4928" w:rsidRDefault="00BA728F" w:rsidP="00042747">
      <w:pPr>
        <w:spacing w:after="0"/>
        <w:contextualSpacing/>
        <w:jc w:val="center"/>
        <w:rPr>
          <w:rFonts w:ascii="Arial" w:eastAsia="Times New Roman" w:hAnsi="Arial" w:cs="Arial"/>
          <w:i/>
          <w:iCs/>
          <w:lang w:eastAsia="ru-RU"/>
        </w:rPr>
      </w:pPr>
    </w:p>
    <w:sectPr w:rsidR="00BA728F" w:rsidRPr="00DA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6305E"/>
    <w:multiLevelType w:val="multilevel"/>
    <w:tmpl w:val="F94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C0C1B"/>
    <w:multiLevelType w:val="hybridMultilevel"/>
    <w:tmpl w:val="4368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F8"/>
    <w:multiLevelType w:val="hybridMultilevel"/>
    <w:tmpl w:val="3F88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50A0"/>
    <w:multiLevelType w:val="hybridMultilevel"/>
    <w:tmpl w:val="669A9B54"/>
    <w:lvl w:ilvl="0" w:tplc="79CE548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2ED2A9AE">
      <w:numFmt w:val="bullet"/>
      <w:lvlText w:val="•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80834659">
    <w:abstractNumId w:val="3"/>
  </w:num>
  <w:num w:numId="2" w16cid:durableId="1053499406">
    <w:abstractNumId w:val="0"/>
  </w:num>
  <w:num w:numId="3" w16cid:durableId="281156077">
    <w:abstractNumId w:val="2"/>
  </w:num>
  <w:num w:numId="4" w16cid:durableId="98929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28"/>
    <w:rsid w:val="00042747"/>
    <w:rsid w:val="00212DA5"/>
    <w:rsid w:val="00253028"/>
    <w:rsid w:val="004C542E"/>
    <w:rsid w:val="00661519"/>
    <w:rsid w:val="006A251C"/>
    <w:rsid w:val="006F3087"/>
    <w:rsid w:val="00AE4DC7"/>
    <w:rsid w:val="00BA728F"/>
    <w:rsid w:val="00BE746B"/>
    <w:rsid w:val="00D92DED"/>
    <w:rsid w:val="00DA4928"/>
    <w:rsid w:val="00E057E6"/>
    <w:rsid w:val="00E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A4A6"/>
  <w15:docId w15:val="{730F4951-EF1A-47E5-BFBC-B6C4AAE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4928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uiPriority w:val="99"/>
    <w:rsid w:val="00BA7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99"/>
      <w:sz w:val="20"/>
      <w:szCs w:val="20"/>
      <w:lang w:eastAsia="ru-RU"/>
    </w:rPr>
  </w:style>
  <w:style w:type="character" w:styleId="a7">
    <w:name w:val="Strong"/>
    <w:basedOn w:val="a1"/>
    <w:uiPriority w:val="22"/>
    <w:qFormat/>
    <w:rsid w:val="00BA728F"/>
    <w:rPr>
      <w:b/>
      <w:bCs/>
    </w:rPr>
  </w:style>
  <w:style w:type="character" w:styleId="a8">
    <w:name w:val="Hyperlink"/>
    <w:basedOn w:val="a1"/>
    <w:rsid w:val="00BA728F"/>
    <w:rPr>
      <w:color w:val="0000FF"/>
      <w:u w:val="single"/>
    </w:rPr>
  </w:style>
  <w:style w:type="paragraph" w:customStyle="1" w:styleId="a9">
    <w:name w:val="Барьер_Текст"/>
    <w:basedOn w:val="a0"/>
    <w:link w:val="aa"/>
    <w:qFormat/>
    <w:rsid w:val="00BA728F"/>
    <w:pPr>
      <w:spacing w:before="80" w:after="80" w:line="264" w:lineRule="auto"/>
      <w:ind w:firstLine="709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a">
    <w:name w:val="Барьер_Текст Знак"/>
    <w:basedOn w:val="a1"/>
    <w:link w:val="a9"/>
    <w:rsid w:val="00BA728F"/>
    <w:rPr>
      <w:rFonts w:ascii="Arial" w:eastAsia="Times New Roman" w:hAnsi="Arial" w:cs="Arial"/>
      <w:lang w:eastAsia="ru-RU"/>
    </w:rPr>
  </w:style>
  <w:style w:type="paragraph" w:customStyle="1" w:styleId="a">
    <w:name w:val="Булит_Барьер"/>
    <w:basedOn w:val="ab"/>
    <w:link w:val="ac"/>
    <w:qFormat/>
    <w:rsid w:val="00BA728F"/>
    <w:pPr>
      <w:numPr>
        <w:numId w:val="1"/>
      </w:numPr>
      <w:spacing w:after="0" w:line="245" w:lineRule="auto"/>
      <w:ind w:left="709" w:hanging="283"/>
      <w:contextualSpacing w:val="0"/>
      <w:jc w:val="both"/>
    </w:pPr>
    <w:rPr>
      <w:rFonts w:ascii="Arial" w:eastAsia="Calibri" w:hAnsi="Arial" w:cs="Arial"/>
    </w:rPr>
  </w:style>
  <w:style w:type="character" w:customStyle="1" w:styleId="ac">
    <w:name w:val="Булит_Барьер Знак"/>
    <w:link w:val="a"/>
    <w:rsid w:val="00BA728F"/>
    <w:rPr>
      <w:rFonts w:ascii="Arial" w:eastAsia="Calibri" w:hAnsi="Arial" w:cs="Arial"/>
    </w:rPr>
  </w:style>
  <w:style w:type="paragraph" w:styleId="ab">
    <w:name w:val="List Paragraph"/>
    <w:basedOn w:val="a0"/>
    <w:uiPriority w:val="34"/>
    <w:qFormat/>
    <w:rsid w:val="00BA728F"/>
    <w:pPr>
      <w:ind w:left="720"/>
      <w:contextualSpacing/>
    </w:pPr>
  </w:style>
  <w:style w:type="character" w:styleId="ad">
    <w:name w:val="Emphasis"/>
    <w:basedOn w:val="a1"/>
    <w:qFormat/>
    <w:rsid w:val="00253028"/>
    <w:rPr>
      <w:i/>
      <w:iCs/>
    </w:rPr>
  </w:style>
  <w:style w:type="character" w:styleId="ae">
    <w:name w:val="FollowedHyperlink"/>
    <w:basedOn w:val="a1"/>
    <w:uiPriority w:val="99"/>
    <w:semiHidden/>
    <w:unhideWhenUsed/>
    <w:rsid w:val="006F3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ur-info.ru/InnoIns/2024/files/2024_InnoIns_Announce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insur-info.ru" TargetMode="External"/><Relationship Id="rId11" Type="http://schemas.openxmlformats.org/officeDocument/2006/relationships/hyperlink" Target="https://insur-info.ru/InnoIns/2024/files/2024_InnoIns_Application.do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nsur-info.ru/InnoIns/2024/files/2024_InnoIns_Progra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eshipitsina</dc:creator>
  <cp:lastModifiedBy>Сергей Буйвидович</cp:lastModifiedBy>
  <cp:revision>2</cp:revision>
  <dcterms:created xsi:type="dcterms:W3CDTF">2024-05-17T11:09:00Z</dcterms:created>
  <dcterms:modified xsi:type="dcterms:W3CDTF">2024-05-17T11:09:00Z</dcterms:modified>
</cp:coreProperties>
</file>